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2C7A58F" w14:textId="3097E2A0" w:rsidR="00DE5AC4" w:rsidRDefault="00063947" w:rsidP="008C5C0A">
      <w:pPr>
        <w:ind w:left="720" w:right="810"/>
        <w:rPr>
          <w:sz w:val="32"/>
        </w:rPr>
      </w:pPr>
      <w:r w:rsidRPr="00DE5AC4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4ADB445" wp14:editId="7D3EFD98">
                <wp:simplePos x="0" y="0"/>
                <wp:positionH relativeFrom="column">
                  <wp:posOffset>4599305</wp:posOffset>
                </wp:positionH>
                <wp:positionV relativeFrom="paragraph">
                  <wp:posOffset>-648970</wp:posOffset>
                </wp:positionV>
                <wp:extent cx="2395728" cy="1023620"/>
                <wp:effectExtent l="0" t="0" r="508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728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EDA0D" w14:textId="77777777" w:rsidR="00063947" w:rsidRPr="00DE5AC4" w:rsidRDefault="00063947" w:rsidP="00063947">
                            <w:pPr>
                              <w:ind w:left="720" w:right="45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E5AC4">
                              <w:rPr>
                                <w:b/>
                                <w:sz w:val="20"/>
                                <w:szCs w:val="20"/>
                              </w:rPr>
                              <w:t>Media Contact:</w:t>
                            </w:r>
                          </w:p>
                          <w:p w14:paraId="0E7FE730" w14:textId="77777777" w:rsidR="00063947" w:rsidRPr="00DE5AC4" w:rsidRDefault="00063947" w:rsidP="00063947">
                            <w:pPr>
                              <w:ind w:left="720" w:right="45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E5AC4">
                              <w:rPr>
                                <w:sz w:val="20"/>
                                <w:szCs w:val="20"/>
                              </w:rPr>
                              <w:t>Beth Binger</w:t>
                            </w:r>
                          </w:p>
                          <w:p w14:paraId="5BD4D455" w14:textId="77777777" w:rsidR="00063947" w:rsidRPr="00DE5AC4" w:rsidRDefault="00063947" w:rsidP="00063947">
                            <w:pPr>
                              <w:ind w:left="720" w:right="45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E5AC4">
                              <w:rPr>
                                <w:sz w:val="20"/>
                                <w:szCs w:val="20"/>
                              </w:rPr>
                              <w:t>BCIpr</w:t>
                            </w:r>
                            <w:proofErr w:type="spellEnd"/>
                          </w:p>
                          <w:p w14:paraId="0EE2AE0E" w14:textId="77777777" w:rsidR="00063947" w:rsidRPr="00DE5AC4" w:rsidRDefault="00063947" w:rsidP="00063947">
                            <w:pPr>
                              <w:ind w:left="720" w:right="45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E5AC4">
                              <w:rPr>
                                <w:sz w:val="20"/>
                                <w:szCs w:val="20"/>
                              </w:rPr>
                              <w:t>619-987-6658</w:t>
                            </w:r>
                          </w:p>
                          <w:p w14:paraId="293BF527" w14:textId="77777777" w:rsidR="00063947" w:rsidRPr="00DE5AC4" w:rsidRDefault="00063947" w:rsidP="00063947">
                            <w:pPr>
                              <w:ind w:left="720" w:right="45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E5AC4">
                              <w:rPr>
                                <w:sz w:val="20"/>
                                <w:szCs w:val="20"/>
                              </w:rPr>
                              <w:t>beth.binger@BCIpr.com</w:t>
                            </w:r>
                          </w:p>
                          <w:p w14:paraId="7C389721" w14:textId="77777777" w:rsidR="00063947" w:rsidRDefault="00063947" w:rsidP="00063947">
                            <w:pPr>
                              <w:ind w:right="4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ADB4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2.15pt;margin-top:-51.1pt;width:188.65pt;height:8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cjIAIAAB4EAAAOAAAAZHJzL2Uyb0RvYy54bWysU9tuGyEQfa/Uf0C813uJncQrr6PUqatK&#10;6UVK+gEsy3pRgaGAvZt+fQbWcaz0rSoPiGGGw8yZM6ubUStyEM5LMDUtZjklwnBopdnV9Ofj9sM1&#10;JT4w0zIFRtT0SXh6s37/bjXYSpTQg2qFIwhifDXYmvYh2CrLPO+FZn4GVhh0duA0C2i6XdY6NiC6&#10;VlmZ55fZAK61DrjwHm/vJiddJ/yuEzx87zovAlE1xdxC2l3am7hn6xWrdo7ZXvJjGuwfstBMGvz0&#10;BHXHAiN7J/+C0pI78NCFGQedQddJLlINWE2Rv6nmoWdWpFqQHG9PNPn/B8u/HX44ItualsUVJYZp&#10;bNKjGAP5CCMpIz+D9RWGPVgMDCNeY59Trd7eA//liYFNz8xO3DoHQy9Yi/kV8WV29nTC8RGkGb5C&#10;i9+wfYAENHZOR/KQDoLo2KenU29iKhwvy4vl4qpENXH0FXl5cVmm7mWsenlunQ+fBWgSDzV12PwE&#10;zw73PsR0WPUSEn/zoGS7lUolw+2ajXLkwFAo27RSBW/ClCFDTZeLcpGQDcT3SUNaBhSykrqm13lc&#10;k7QiHZ9Mm0ICk2o6YybKHPmJlEzkhLEZMTCS1kD7hEw5mASLA4aHHtwfSgYUa0397z1zghL1xSDb&#10;y2I+j+pOxhx5QsOde5pzDzMcoWoaKJmOm5AmIvFgb7ErW5n4es3kmCuKMNF4HJio8nM7Rb2O9foZ&#10;AAD//wMAUEsDBBQABgAIAAAAIQD62CqB4AAAAAwBAAAPAAAAZHJzL2Rvd25yZXYueG1sTI/LTsMw&#10;EEX3SPyDNUjsWjuBFgiZVBUVGxZIFCRYuvEkjvAjst00/D3uCpaje3TvmXozW8MmCnHwDqFYCmDk&#10;Wq8G1yN8vD8v7oHFJJ2SxjtC+KEIm+byopaV8if3RtM+9SyXuFhJBJ3SWHEeW01WxqUfyeWs88HK&#10;lM/QcxXkKZdbw0sh1tzKweUFLUd60tR+748W4dPqQe3C61enzLR76barcQ4j4vXVvH0ElmhOfzCc&#10;9bM6NNnp4I9ORWYQ7srbm4wiLApRlsDOSCGKNbADwupBAG9q/v+J5hcAAP//AwBQSwECLQAUAAYA&#10;CAAAACEAtoM4kv4AAADhAQAAEwAAAAAAAAAAAAAAAAAAAAAAW0NvbnRlbnRfVHlwZXNdLnhtbFBL&#10;AQItABQABgAIAAAAIQA4/SH/1gAAAJQBAAALAAAAAAAAAAAAAAAAAC8BAABfcmVscy8ucmVsc1BL&#10;AQItABQABgAIAAAAIQBwfncjIAIAAB4EAAAOAAAAAAAAAAAAAAAAAC4CAABkcnMvZTJvRG9jLnht&#10;bFBLAQItABQABgAIAAAAIQD62CqB4AAAAAwBAAAPAAAAAAAAAAAAAAAAAHoEAABkcnMvZG93bnJl&#10;di54bWxQSwUGAAAAAAQABADzAAAAhwUAAAAA&#10;" stroked="f">
                <v:textbox style="mso-fit-shape-to-text:t">
                  <w:txbxContent>
                    <w:p w14:paraId="257EDA0D" w14:textId="77777777" w:rsidR="00063947" w:rsidRPr="00DE5AC4" w:rsidRDefault="00063947" w:rsidP="00063947">
                      <w:pPr>
                        <w:ind w:left="720" w:right="45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 w:rsidRPr="00DE5AC4">
                        <w:rPr>
                          <w:b/>
                          <w:sz w:val="20"/>
                          <w:szCs w:val="20"/>
                        </w:rPr>
                        <w:t>Media Contact:</w:t>
                      </w:r>
                    </w:p>
                    <w:p w14:paraId="0E7FE730" w14:textId="77777777" w:rsidR="00063947" w:rsidRPr="00DE5AC4" w:rsidRDefault="00063947" w:rsidP="00063947">
                      <w:pPr>
                        <w:ind w:left="720" w:right="45"/>
                        <w:jc w:val="right"/>
                        <w:rPr>
                          <w:sz w:val="20"/>
                          <w:szCs w:val="20"/>
                        </w:rPr>
                      </w:pPr>
                      <w:r w:rsidRPr="00DE5AC4">
                        <w:rPr>
                          <w:sz w:val="20"/>
                          <w:szCs w:val="20"/>
                        </w:rPr>
                        <w:t>Beth Binger</w:t>
                      </w:r>
                    </w:p>
                    <w:p w14:paraId="5BD4D455" w14:textId="77777777" w:rsidR="00063947" w:rsidRPr="00DE5AC4" w:rsidRDefault="00063947" w:rsidP="00063947">
                      <w:pPr>
                        <w:ind w:left="720" w:right="45"/>
                        <w:jc w:val="right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E5AC4">
                        <w:rPr>
                          <w:sz w:val="20"/>
                          <w:szCs w:val="20"/>
                        </w:rPr>
                        <w:t>BCIpr</w:t>
                      </w:r>
                      <w:proofErr w:type="spellEnd"/>
                    </w:p>
                    <w:p w14:paraId="0EE2AE0E" w14:textId="77777777" w:rsidR="00063947" w:rsidRPr="00DE5AC4" w:rsidRDefault="00063947" w:rsidP="00063947">
                      <w:pPr>
                        <w:ind w:left="720" w:right="45"/>
                        <w:jc w:val="right"/>
                        <w:rPr>
                          <w:sz w:val="20"/>
                          <w:szCs w:val="20"/>
                        </w:rPr>
                      </w:pPr>
                      <w:r w:rsidRPr="00DE5AC4">
                        <w:rPr>
                          <w:sz w:val="20"/>
                          <w:szCs w:val="20"/>
                        </w:rPr>
                        <w:t>619-987-6658</w:t>
                      </w:r>
                    </w:p>
                    <w:p w14:paraId="293BF527" w14:textId="77777777" w:rsidR="00063947" w:rsidRPr="00DE5AC4" w:rsidRDefault="00063947" w:rsidP="00063947">
                      <w:pPr>
                        <w:ind w:left="720" w:right="45"/>
                        <w:jc w:val="right"/>
                        <w:rPr>
                          <w:sz w:val="20"/>
                          <w:szCs w:val="20"/>
                        </w:rPr>
                      </w:pPr>
                      <w:r w:rsidRPr="00DE5AC4">
                        <w:rPr>
                          <w:sz w:val="20"/>
                          <w:szCs w:val="20"/>
                        </w:rPr>
                        <w:t>beth.binger@BCIpr.com</w:t>
                      </w:r>
                    </w:p>
                    <w:bookmarkEnd w:id="1"/>
                    <w:p w14:paraId="7C389721" w14:textId="77777777" w:rsidR="00063947" w:rsidRDefault="00063947" w:rsidP="00063947">
                      <w:pPr>
                        <w:ind w:right="45"/>
                      </w:pPr>
                    </w:p>
                  </w:txbxContent>
                </v:textbox>
              </v:shape>
            </w:pict>
          </mc:Fallback>
        </mc:AlternateContent>
      </w:r>
    </w:p>
    <w:p w14:paraId="1027088A" w14:textId="6D001D3E" w:rsidR="00DE5AC4" w:rsidRDefault="00DE5AC4" w:rsidP="00DE5AC4">
      <w:pPr>
        <w:ind w:left="720" w:right="810"/>
        <w:jc w:val="center"/>
        <w:rPr>
          <w:sz w:val="32"/>
        </w:rPr>
      </w:pPr>
    </w:p>
    <w:p w14:paraId="35FA5239" w14:textId="38656BBC" w:rsidR="00DE5AC4" w:rsidRPr="00931E17" w:rsidRDefault="00DE5AC4" w:rsidP="00DE5AC4">
      <w:pPr>
        <w:ind w:left="720" w:right="810"/>
        <w:jc w:val="center"/>
        <w:rPr>
          <w:rFonts w:asciiTheme="majorHAnsi" w:hAnsiTheme="majorHAnsi"/>
          <w:sz w:val="36"/>
        </w:rPr>
      </w:pPr>
      <w:r w:rsidRPr="00931E17">
        <w:rPr>
          <w:rFonts w:asciiTheme="majorHAnsi" w:hAnsiTheme="majorHAnsi"/>
          <w:sz w:val="36"/>
        </w:rPr>
        <w:t>Company Fact Sheet</w:t>
      </w:r>
    </w:p>
    <w:p w14:paraId="042F705E" w14:textId="77777777" w:rsidR="00AA1D02" w:rsidRPr="00BE30B1" w:rsidRDefault="00AA1D02" w:rsidP="00DE5AC4">
      <w:pPr>
        <w:ind w:left="720" w:right="810"/>
        <w:rPr>
          <w:rFonts w:asciiTheme="majorHAnsi" w:hAnsiTheme="majorHAnsi"/>
          <w:b/>
          <w:sz w:val="8"/>
          <w:szCs w:val="8"/>
        </w:rPr>
      </w:pPr>
    </w:p>
    <w:p w14:paraId="1D3E2A4B" w14:textId="77777777" w:rsidR="007A0560" w:rsidRPr="00BE30B1" w:rsidRDefault="007A0560" w:rsidP="007A0560">
      <w:pPr>
        <w:ind w:left="720" w:right="810"/>
        <w:rPr>
          <w:rFonts w:asciiTheme="majorHAnsi" w:hAnsiTheme="majorHAnsi"/>
          <w:b/>
        </w:rPr>
      </w:pPr>
      <w:r w:rsidRPr="00BE30B1">
        <w:rPr>
          <w:rFonts w:asciiTheme="majorHAnsi" w:hAnsiTheme="majorHAnsi"/>
          <w:b/>
        </w:rPr>
        <w:t>Platform</w:t>
      </w:r>
    </w:p>
    <w:p w14:paraId="74E94AFF" w14:textId="5145355A" w:rsidR="007A0560" w:rsidRPr="00BE30B1" w:rsidRDefault="007A0560" w:rsidP="007A0560">
      <w:pPr>
        <w:ind w:left="720" w:right="810"/>
        <w:rPr>
          <w:rFonts w:asciiTheme="majorHAnsi" w:hAnsiTheme="majorHAnsi"/>
        </w:rPr>
      </w:pPr>
      <w:r w:rsidRPr="00BE30B1">
        <w:rPr>
          <w:rFonts w:asciiTheme="majorHAnsi" w:hAnsiTheme="majorHAnsi"/>
        </w:rPr>
        <w:t>San Diego-based Boost Academy offers students one-on-one math tutoring via the iPad</w:t>
      </w:r>
      <w:r w:rsidR="00BE30B1">
        <w:rPr>
          <w:rFonts w:asciiTheme="majorHAnsi" w:hAnsiTheme="majorHAnsi"/>
        </w:rPr>
        <w:t>.</w:t>
      </w:r>
      <w:r w:rsidRPr="00BE30B1">
        <w:rPr>
          <w:rFonts w:asciiTheme="majorHAnsi" w:hAnsiTheme="majorHAnsi"/>
        </w:rPr>
        <w:t xml:space="preserve"> The company’s patent-protected platform provides an interactive learning environment for students to conveniently connect</w:t>
      </w:r>
      <w:r w:rsidR="00BE30B1">
        <w:rPr>
          <w:rFonts w:asciiTheme="majorHAnsi" w:hAnsiTheme="majorHAnsi"/>
        </w:rPr>
        <w:t xml:space="preserve"> with their own personal tutor.</w:t>
      </w:r>
      <w:r w:rsidRPr="00BE30B1">
        <w:rPr>
          <w:rFonts w:asciiTheme="majorHAnsi" w:hAnsiTheme="majorHAnsi"/>
        </w:rPr>
        <w:t xml:space="preserve"> The Boost Academy app converts the iPad into a two-way whiteboard, allowing students and tutors to speak, </w:t>
      </w:r>
      <w:r w:rsidR="00931E17">
        <w:rPr>
          <w:rFonts w:asciiTheme="majorHAnsi" w:hAnsiTheme="majorHAnsi"/>
        </w:rPr>
        <w:t>review homework, solve problems</w:t>
      </w:r>
      <w:r w:rsidRPr="00BE30B1">
        <w:rPr>
          <w:rFonts w:asciiTheme="majorHAnsi" w:hAnsiTheme="majorHAnsi"/>
        </w:rPr>
        <w:t xml:space="preserve"> and prepare for tests together—all as t</w:t>
      </w:r>
      <w:r w:rsidR="00BE30B1">
        <w:rPr>
          <w:rFonts w:asciiTheme="majorHAnsi" w:hAnsiTheme="majorHAnsi"/>
        </w:rPr>
        <w:t>hough they’re in the same room.</w:t>
      </w:r>
      <w:r w:rsidRPr="00BE30B1">
        <w:rPr>
          <w:rFonts w:asciiTheme="majorHAnsi" w:hAnsiTheme="majorHAnsi"/>
        </w:rPr>
        <w:t xml:space="preserve"> Each session is recorded</w:t>
      </w:r>
      <w:r w:rsidR="00BE30B1">
        <w:rPr>
          <w:rFonts w:asciiTheme="majorHAnsi" w:hAnsiTheme="majorHAnsi"/>
        </w:rPr>
        <w:t xml:space="preserve"> for easy playback and review.</w:t>
      </w:r>
    </w:p>
    <w:p w14:paraId="23A8C945" w14:textId="77777777" w:rsidR="007A0560" w:rsidRPr="00BE30B1" w:rsidRDefault="007A0560" w:rsidP="00DE5AC4">
      <w:pPr>
        <w:ind w:left="720" w:right="810"/>
        <w:rPr>
          <w:rFonts w:asciiTheme="majorHAnsi" w:hAnsiTheme="majorHAnsi"/>
          <w:b/>
        </w:rPr>
      </w:pPr>
    </w:p>
    <w:p w14:paraId="2C3F6E75" w14:textId="1D250425" w:rsidR="00DE5AC4" w:rsidRPr="00BE30B1" w:rsidRDefault="00DE5AC4" w:rsidP="00DE5AC4">
      <w:pPr>
        <w:ind w:left="720" w:right="810"/>
        <w:rPr>
          <w:rFonts w:asciiTheme="majorHAnsi" w:hAnsiTheme="majorHAnsi"/>
          <w:b/>
        </w:rPr>
      </w:pPr>
      <w:r w:rsidRPr="00BE30B1">
        <w:rPr>
          <w:rFonts w:asciiTheme="majorHAnsi" w:hAnsiTheme="majorHAnsi"/>
          <w:b/>
        </w:rPr>
        <w:t>History</w:t>
      </w:r>
    </w:p>
    <w:p w14:paraId="477BD18D" w14:textId="40800644" w:rsidR="00166929" w:rsidRPr="00BE30B1" w:rsidRDefault="00166929" w:rsidP="00DE5AC4">
      <w:pPr>
        <w:ind w:left="720" w:right="810"/>
        <w:rPr>
          <w:rFonts w:asciiTheme="majorHAnsi" w:hAnsiTheme="majorHAnsi"/>
        </w:rPr>
      </w:pPr>
      <w:proofErr w:type="gramStart"/>
      <w:r w:rsidRPr="00BE30B1">
        <w:rPr>
          <w:rFonts w:asciiTheme="majorHAnsi" w:hAnsiTheme="majorHAnsi"/>
        </w:rPr>
        <w:t>Boost Academy</w:t>
      </w:r>
      <w:r w:rsidR="00236035" w:rsidRPr="00BE30B1">
        <w:rPr>
          <w:rFonts w:asciiTheme="majorHAnsi" w:hAnsiTheme="majorHAnsi"/>
        </w:rPr>
        <w:t>, Inc.</w:t>
      </w:r>
      <w:r w:rsidR="007272CC" w:rsidRPr="00BE30B1">
        <w:rPr>
          <w:rFonts w:asciiTheme="majorHAnsi" w:hAnsiTheme="majorHAnsi"/>
        </w:rPr>
        <w:t>™</w:t>
      </w:r>
      <w:r w:rsidRPr="00BE30B1">
        <w:rPr>
          <w:rFonts w:asciiTheme="majorHAnsi" w:hAnsiTheme="majorHAnsi"/>
        </w:rPr>
        <w:t xml:space="preserve"> was founded by Josh Roach, an innovator and entrepreneur responsible for technology that has</w:t>
      </w:r>
      <w:r w:rsidR="00BE30B1">
        <w:rPr>
          <w:rFonts w:asciiTheme="majorHAnsi" w:hAnsiTheme="majorHAnsi"/>
        </w:rPr>
        <w:t xml:space="preserve"> revolutionized mobile banking</w:t>
      </w:r>
      <w:proofErr w:type="gramEnd"/>
      <w:r w:rsidR="00BE30B1">
        <w:rPr>
          <w:rFonts w:asciiTheme="majorHAnsi" w:hAnsiTheme="majorHAnsi"/>
        </w:rPr>
        <w:t>.</w:t>
      </w:r>
      <w:r w:rsidRPr="00BE30B1">
        <w:rPr>
          <w:rFonts w:asciiTheme="majorHAnsi" w:hAnsiTheme="majorHAnsi"/>
        </w:rPr>
        <w:t xml:space="preserve"> Roach developed the concept for Boost Academy after observing inefficiencies within the student-tutor community</w:t>
      </w:r>
      <w:r w:rsidR="00BE30B1">
        <w:rPr>
          <w:rFonts w:asciiTheme="majorHAnsi" w:hAnsiTheme="majorHAnsi"/>
        </w:rPr>
        <w:t>.</w:t>
      </w:r>
      <w:r w:rsidRPr="00BE30B1">
        <w:rPr>
          <w:rFonts w:asciiTheme="majorHAnsi" w:hAnsiTheme="majorHAnsi"/>
        </w:rPr>
        <w:t xml:space="preserve"> Already</w:t>
      </w:r>
      <w:r w:rsidR="00236035" w:rsidRPr="00BE30B1">
        <w:rPr>
          <w:rFonts w:asciiTheme="majorHAnsi" w:hAnsiTheme="majorHAnsi"/>
        </w:rPr>
        <w:t xml:space="preserve"> successful in leveraging mobile devices to solve real-world problems</w:t>
      </w:r>
      <w:r w:rsidRPr="00BE30B1">
        <w:rPr>
          <w:rFonts w:asciiTheme="majorHAnsi" w:hAnsiTheme="majorHAnsi"/>
        </w:rPr>
        <w:t xml:space="preserve">, he sought to </w:t>
      </w:r>
      <w:r w:rsidR="00236035" w:rsidRPr="00BE30B1">
        <w:rPr>
          <w:rFonts w:asciiTheme="majorHAnsi" w:hAnsiTheme="majorHAnsi"/>
        </w:rPr>
        <w:t>apply</w:t>
      </w:r>
      <w:r w:rsidRPr="00BE30B1">
        <w:rPr>
          <w:rFonts w:asciiTheme="majorHAnsi" w:hAnsiTheme="majorHAnsi"/>
        </w:rPr>
        <w:t xml:space="preserve"> the advances in mobile technology to streamline the tutoring process and improve educational effectiveness</w:t>
      </w:r>
      <w:r w:rsidR="00BE30B1">
        <w:rPr>
          <w:rFonts w:asciiTheme="majorHAnsi" w:hAnsiTheme="majorHAnsi"/>
        </w:rPr>
        <w:t>.</w:t>
      </w:r>
      <w:r w:rsidR="00236035" w:rsidRPr="00BE30B1">
        <w:rPr>
          <w:rFonts w:asciiTheme="majorHAnsi" w:hAnsiTheme="majorHAnsi"/>
        </w:rPr>
        <w:t xml:space="preserve"> A</w:t>
      </w:r>
      <w:r w:rsidRPr="00BE30B1">
        <w:rPr>
          <w:rFonts w:asciiTheme="majorHAnsi" w:hAnsiTheme="majorHAnsi"/>
        </w:rPr>
        <w:t xml:space="preserve"> </w:t>
      </w:r>
      <w:r w:rsidR="000E325F" w:rsidRPr="00BE30B1">
        <w:rPr>
          <w:rFonts w:asciiTheme="majorHAnsi" w:hAnsiTheme="majorHAnsi"/>
        </w:rPr>
        <w:t>talented</w:t>
      </w:r>
      <w:r w:rsidRPr="00BE30B1">
        <w:rPr>
          <w:rFonts w:asciiTheme="majorHAnsi" w:hAnsiTheme="majorHAnsi"/>
        </w:rPr>
        <w:t xml:space="preserve"> team was assembled</w:t>
      </w:r>
      <w:r w:rsidR="00236035" w:rsidRPr="00BE30B1">
        <w:rPr>
          <w:rFonts w:asciiTheme="majorHAnsi" w:hAnsiTheme="majorHAnsi"/>
        </w:rPr>
        <w:t xml:space="preserve"> for the ventu</w:t>
      </w:r>
      <w:r w:rsidR="00BE30B1">
        <w:rPr>
          <w:rFonts w:asciiTheme="majorHAnsi" w:hAnsiTheme="majorHAnsi"/>
        </w:rPr>
        <w:t>re, and Boost Academy was born.</w:t>
      </w:r>
      <w:r w:rsidR="00236035" w:rsidRPr="00BE30B1">
        <w:rPr>
          <w:rFonts w:asciiTheme="majorHAnsi" w:hAnsiTheme="majorHAnsi"/>
        </w:rPr>
        <w:t xml:space="preserve"> A</w:t>
      </w:r>
      <w:r w:rsidRPr="00BE30B1">
        <w:rPr>
          <w:rFonts w:asciiTheme="majorHAnsi" w:hAnsiTheme="majorHAnsi"/>
        </w:rPr>
        <w:t xml:space="preserve"> soft launch of the platfor</w:t>
      </w:r>
      <w:r w:rsidR="00BE30B1">
        <w:rPr>
          <w:rFonts w:asciiTheme="majorHAnsi" w:hAnsiTheme="majorHAnsi"/>
        </w:rPr>
        <w:t>m took place in September 2014.</w:t>
      </w:r>
      <w:r w:rsidRPr="00BE30B1">
        <w:rPr>
          <w:rFonts w:asciiTheme="majorHAnsi" w:hAnsiTheme="majorHAnsi"/>
        </w:rPr>
        <w:t xml:space="preserve"> In its short </w:t>
      </w:r>
      <w:r w:rsidR="000C6CDB" w:rsidRPr="00BE30B1">
        <w:rPr>
          <w:rFonts w:asciiTheme="majorHAnsi" w:hAnsiTheme="majorHAnsi"/>
        </w:rPr>
        <w:t>history</w:t>
      </w:r>
      <w:r w:rsidRPr="00BE30B1">
        <w:rPr>
          <w:rFonts w:asciiTheme="majorHAnsi" w:hAnsiTheme="majorHAnsi"/>
        </w:rPr>
        <w:t xml:space="preserve">, the company has </w:t>
      </w:r>
      <w:r w:rsidR="000C6CDB" w:rsidRPr="00BE30B1">
        <w:rPr>
          <w:rFonts w:asciiTheme="majorHAnsi" w:hAnsiTheme="majorHAnsi"/>
        </w:rPr>
        <w:t xml:space="preserve">experienced impressive growth and </w:t>
      </w:r>
      <w:r w:rsidR="003F23E5" w:rsidRPr="00BE30B1">
        <w:rPr>
          <w:rFonts w:asciiTheme="majorHAnsi" w:hAnsiTheme="majorHAnsi"/>
        </w:rPr>
        <w:t xml:space="preserve">amassed </w:t>
      </w:r>
      <w:r w:rsidR="00BE30B1">
        <w:rPr>
          <w:rFonts w:asciiTheme="majorHAnsi" w:hAnsiTheme="majorHAnsi"/>
        </w:rPr>
        <w:t>a devoted customer base.</w:t>
      </w:r>
      <w:r w:rsidR="000C6CDB" w:rsidRPr="00BE30B1">
        <w:rPr>
          <w:rFonts w:asciiTheme="majorHAnsi" w:hAnsiTheme="majorHAnsi"/>
        </w:rPr>
        <w:t xml:space="preserve"> The company has </w:t>
      </w:r>
      <w:r w:rsidR="00236035" w:rsidRPr="00BE30B1">
        <w:rPr>
          <w:rFonts w:asciiTheme="majorHAnsi" w:hAnsiTheme="majorHAnsi"/>
        </w:rPr>
        <w:t xml:space="preserve">already </w:t>
      </w:r>
      <w:r w:rsidR="000C6CDB" w:rsidRPr="00BE30B1">
        <w:rPr>
          <w:rFonts w:asciiTheme="majorHAnsi" w:hAnsiTheme="majorHAnsi"/>
        </w:rPr>
        <w:t>raised approximately $1.6 M in seed funding.</w:t>
      </w:r>
    </w:p>
    <w:p w14:paraId="05799EB9" w14:textId="77777777" w:rsidR="00EF2A96" w:rsidRPr="00BE30B1" w:rsidRDefault="00EF2A96" w:rsidP="007272CC">
      <w:pPr>
        <w:ind w:left="720" w:right="810"/>
        <w:rPr>
          <w:rFonts w:asciiTheme="majorHAnsi" w:hAnsiTheme="majorHAnsi"/>
        </w:rPr>
      </w:pPr>
    </w:p>
    <w:p w14:paraId="3C7F0ABC" w14:textId="5034B5EE" w:rsidR="00B6473C" w:rsidRPr="00BE30B1" w:rsidRDefault="00B6473C" w:rsidP="000E325F">
      <w:pPr>
        <w:ind w:left="720" w:right="810"/>
        <w:rPr>
          <w:rFonts w:asciiTheme="majorHAnsi" w:hAnsiTheme="majorHAnsi"/>
          <w:b/>
        </w:rPr>
      </w:pPr>
      <w:r w:rsidRPr="00BE30B1">
        <w:rPr>
          <w:rFonts w:asciiTheme="majorHAnsi" w:hAnsiTheme="majorHAnsi"/>
          <w:b/>
        </w:rPr>
        <w:t>The Need</w:t>
      </w:r>
    </w:p>
    <w:p w14:paraId="70CBA98F" w14:textId="31878965" w:rsidR="00B6473C" w:rsidRPr="00BE30B1" w:rsidRDefault="00E72808" w:rsidP="00B6473C">
      <w:pPr>
        <w:ind w:left="720" w:right="810"/>
        <w:rPr>
          <w:rFonts w:asciiTheme="majorHAnsi" w:hAnsiTheme="majorHAnsi"/>
        </w:rPr>
      </w:pPr>
      <w:r w:rsidRPr="00BE30B1">
        <w:rPr>
          <w:rFonts w:asciiTheme="majorHAnsi" w:hAnsiTheme="majorHAnsi"/>
        </w:rPr>
        <w:t xml:space="preserve">College admissions to top-tier universities are more competitive than ever, and math </w:t>
      </w:r>
      <w:r w:rsidR="00B6473C" w:rsidRPr="00BE30B1">
        <w:rPr>
          <w:rFonts w:asciiTheme="majorHAnsi" w:hAnsiTheme="majorHAnsi"/>
        </w:rPr>
        <w:t xml:space="preserve">curricula </w:t>
      </w:r>
      <w:r w:rsidRPr="00BE30B1">
        <w:rPr>
          <w:rFonts w:asciiTheme="majorHAnsi" w:hAnsiTheme="majorHAnsi"/>
        </w:rPr>
        <w:t xml:space="preserve">are becoming </w:t>
      </w:r>
      <w:r w:rsidR="00B6473C" w:rsidRPr="00BE30B1">
        <w:rPr>
          <w:rFonts w:asciiTheme="majorHAnsi" w:hAnsiTheme="majorHAnsi"/>
        </w:rPr>
        <w:t>increasingly challenging</w:t>
      </w:r>
      <w:r w:rsidRPr="00BE30B1">
        <w:rPr>
          <w:rFonts w:asciiTheme="majorHAnsi" w:hAnsiTheme="majorHAnsi"/>
        </w:rPr>
        <w:t xml:space="preserve"> for students to master</w:t>
      </w:r>
      <w:r w:rsidR="00BE30B1">
        <w:rPr>
          <w:rFonts w:asciiTheme="majorHAnsi" w:hAnsiTheme="majorHAnsi"/>
        </w:rPr>
        <w:t>.</w:t>
      </w:r>
      <w:r w:rsidR="001F2EC7" w:rsidRPr="00BE30B1">
        <w:rPr>
          <w:rFonts w:asciiTheme="majorHAnsi" w:hAnsiTheme="majorHAnsi"/>
        </w:rPr>
        <w:t xml:space="preserve"> S</w:t>
      </w:r>
      <w:r w:rsidR="00B6473C" w:rsidRPr="00BE30B1">
        <w:rPr>
          <w:rFonts w:asciiTheme="majorHAnsi" w:hAnsiTheme="majorHAnsi"/>
        </w:rPr>
        <w:t xml:space="preserve">tudents </w:t>
      </w:r>
      <w:r w:rsidR="001F2EC7" w:rsidRPr="00BE30B1">
        <w:rPr>
          <w:rFonts w:asciiTheme="majorHAnsi" w:hAnsiTheme="majorHAnsi"/>
        </w:rPr>
        <w:t xml:space="preserve">struggle with </w:t>
      </w:r>
      <w:r w:rsidR="00B6473C" w:rsidRPr="00BE30B1">
        <w:rPr>
          <w:rFonts w:asciiTheme="majorHAnsi" w:hAnsiTheme="majorHAnsi"/>
        </w:rPr>
        <w:t>the progressively difficult math</w:t>
      </w:r>
      <w:r w:rsidRPr="00BE30B1">
        <w:rPr>
          <w:rFonts w:asciiTheme="majorHAnsi" w:hAnsiTheme="majorHAnsi"/>
        </w:rPr>
        <w:t xml:space="preserve"> </w:t>
      </w:r>
      <w:r w:rsidR="00B6473C" w:rsidRPr="00BE30B1">
        <w:rPr>
          <w:rFonts w:asciiTheme="majorHAnsi" w:hAnsiTheme="majorHAnsi"/>
        </w:rPr>
        <w:t>required for college admissions</w:t>
      </w:r>
      <w:r w:rsidR="001F2EC7" w:rsidRPr="00BE30B1">
        <w:rPr>
          <w:rFonts w:asciiTheme="majorHAnsi" w:hAnsiTheme="majorHAnsi"/>
        </w:rPr>
        <w:t>, and parents feel ill-equipped to help with</w:t>
      </w:r>
      <w:r w:rsidR="00B6473C" w:rsidRPr="00BE30B1">
        <w:rPr>
          <w:rFonts w:asciiTheme="majorHAnsi" w:hAnsiTheme="majorHAnsi"/>
        </w:rPr>
        <w:t xml:space="preserve"> algebra,</w:t>
      </w:r>
      <w:r w:rsidRPr="00BE30B1">
        <w:rPr>
          <w:rFonts w:asciiTheme="majorHAnsi" w:hAnsiTheme="majorHAnsi"/>
        </w:rPr>
        <w:t xml:space="preserve"> </w:t>
      </w:r>
      <w:r w:rsidR="00B6473C" w:rsidRPr="00BE30B1">
        <w:rPr>
          <w:rFonts w:asciiTheme="majorHAnsi" w:hAnsiTheme="majorHAnsi"/>
        </w:rPr>
        <w:t>geometry, tri</w:t>
      </w:r>
      <w:r w:rsidR="00BE30B1">
        <w:rPr>
          <w:rFonts w:asciiTheme="majorHAnsi" w:hAnsiTheme="majorHAnsi"/>
        </w:rPr>
        <w:t>gonometry, statistics</w:t>
      </w:r>
      <w:r w:rsidR="001F2EC7" w:rsidRPr="00BE30B1">
        <w:rPr>
          <w:rFonts w:asciiTheme="majorHAnsi" w:hAnsiTheme="majorHAnsi"/>
        </w:rPr>
        <w:t xml:space="preserve"> and calculus homework</w:t>
      </w:r>
      <w:r w:rsidR="00B6473C" w:rsidRPr="00BE30B1">
        <w:rPr>
          <w:rFonts w:asciiTheme="majorHAnsi" w:hAnsiTheme="majorHAnsi"/>
        </w:rPr>
        <w:t>.</w:t>
      </w:r>
      <w:r w:rsidRPr="00BE30B1">
        <w:rPr>
          <w:rFonts w:asciiTheme="majorHAnsi" w:hAnsiTheme="majorHAnsi"/>
        </w:rPr>
        <w:t xml:space="preserve"> </w:t>
      </w:r>
      <w:r w:rsidR="00B6473C" w:rsidRPr="00BE30B1">
        <w:rPr>
          <w:rFonts w:asciiTheme="majorHAnsi" w:hAnsiTheme="majorHAnsi"/>
        </w:rPr>
        <w:t>As</w:t>
      </w:r>
      <w:r w:rsidRPr="00BE30B1">
        <w:rPr>
          <w:rFonts w:asciiTheme="majorHAnsi" w:hAnsiTheme="majorHAnsi"/>
        </w:rPr>
        <w:t xml:space="preserve"> </w:t>
      </w:r>
      <w:r w:rsidR="00B6473C" w:rsidRPr="00BE30B1">
        <w:rPr>
          <w:rFonts w:asciiTheme="majorHAnsi" w:hAnsiTheme="majorHAnsi"/>
        </w:rPr>
        <w:t xml:space="preserve">a result, </w:t>
      </w:r>
      <w:r w:rsidRPr="00BE30B1">
        <w:rPr>
          <w:rFonts w:asciiTheme="majorHAnsi" w:hAnsiTheme="majorHAnsi"/>
        </w:rPr>
        <w:t>personal tutors are in high demand due to their effectiveness at helping students improve their math comprehension</w:t>
      </w:r>
      <w:r w:rsidR="00BE30B1">
        <w:rPr>
          <w:rFonts w:asciiTheme="majorHAnsi" w:hAnsiTheme="majorHAnsi"/>
        </w:rPr>
        <w:t>.</w:t>
      </w:r>
      <w:r w:rsidRPr="00BE30B1">
        <w:rPr>
          <w:rFonts w:asciiTheme="majorHAnsi" w:hAnsiTheme="majorHAnsi"/>
        </w:rPr>
        <w:t xml:space="preserve"> The U.S. tutoring market is a $13 billion </w:t>
      </w:r>
      <w:r w:rsidR="00CC5257" w:rsidRPr="00BE30B1">
        <w:rPr>
          <w:rFonts w:asciiTheme="majorHAnsi" w:hAnsiTheme="majorHAnsi"/>
        </w:rPr>
        <w:t>enterprise</w:t>
      </w:r>
      <w:r w:rsidRPr="00BE30B1">
        <w:rPr>
          <w:rFonts w:asciiTheme="majorHAnsi" w:hAnsiTheme="majorHAnsi"/>
        </w:rPr>
        <w:t xml:space="preserve">, with the majority focused on math ($3B), science ($2B) and SAT/ACT test preparation ($5B). </w:t>
      </w:r>
      <w:r w:rsidR="00B6473C" w:rsidRPr="00BE30B1">
        <w:rPr>
          <w:rFonts w:asciiTheme="majorHAnsi" w:hAnsiTheme="majorHAnsi"/>
        </w:rPr>
        <w:t>However, the math</w:t>
      </w:r>
      <w:r w:rsidRPr="00BE30B1">
        <w:rPr>
          <w:rFonts w:asciiTheme="majorHAnsi" w:hAnsiTheme="majorHAnsi"/>
        </w:rPr>
        <w:t xml:space="preserve"> </w:t>
      </w:r>
      <w:r w:rsidR="00B6473C" w:rsidRPr="00BE30B1">
        <w:rPr>
          <w:rFonts w:asciiTheme="majorHAnsi" w:hAnsiTheme="majorHAnsi"/>
        </w:rPr>
        <w:t>tutoring market is fragmented, inefficient and difficult to maneuver.</w:t>
      </w:r>
      <w:r w:rsidR="00BE30B1">
        <w:rPr>
          <w:rFonts w:asciiTheme="majorHAnsi" w:hAnsiTheme="majorHAnsi"/>
        </w:rPr>
        <w:t xml:space="preserve"> </w:t>
      </w:r>
      <w:r w:rsidR="00B6473C" w:rsidRPr="00BE30B1">
        <w:rPr>
          <w:rFonts w:asciiTheme="majorHAnsi" w:hAnsiTheme="majorHAnsi"/>
        </w:rPr>
        <w:t>Boost Academy’s platform provides an elegant, streamlined solution that places</w:t>
      </w:r>
      <w:r w:rsidRPr="00BE30B1">
        <w:rPr>
          <w:rFonts w:asciiTheme="majorHAnsi" w:hAnsiTheme="majorHAnsi"/>
        </w:rPr>
        <w:t xml:space="preserve"> </w:t>
      </w:r>
      <w:r w:rsidR="00B6473C" w:rsidRPr="00BE30B1">
        <w:rPr>
          <w:rFonts w:asciiTheme="majorHAnsi" w:hAnsiTheme="majorHAnsi"/>
        </w:rPr>
        <w:t>customized, one-on-one tutoring at parents’ and students’ fingertips</w:t>
      </w:r>
      <w:r w:rsidRPr="00BE30B1">
        <w:rPr>
          <w:rFonts w:asciiTheme="majorHAnsi" w:hAnsiTheme="majorHAnsi"/>
        </w:rPr>
        <w:t>.</w:t>
      </w:r>
    </w:p>
    <w:p w14:paraId="038A0239" w14:textId="77777777" w:rsidR="00B6473C" w:rsidRPr="00BE30B1" w:rsidRDefault="00B6473C" w:rsidP="00B6473C">
      <w:pPr>
        <w:ind w:left="720" w:right="810"/>
        <w:rPr>
          <w:rFonts w:asciiTheme="majorHAnsi" w:hAnsiTheme="majorHAnsi"/>
        </w:rPr>
      </w:pPr>
    </w:p>
    <w:p w14:paraId="5D0286D6" w14:textId="77777777" w:rsidR="00CC5257" w:rsidRPr="00BE30B1" w:rsidRDefault="00CC5257" w:rsidP="00CC5257">
      <w:pPr>
        <w:ind w:left="720" w:right="810"/>
        <w:rPr>
          <w:rFonts w:asciiTheme="majorHAnsi" w:hAnsiTheme="majorHAnsi"/>
          <w:b/>
        </w:rPr>
      </w:pPr>
      <w:r w:rsidRPr="00BE30B1">
        <w:rPr>
          <w:rFonts w:asciiTheme="majorHAnsi" w:hAnsiTheme="majorHAnsi"/>
          <w:b/>
        </w:rPr>
        <w:t>Pricing</w:t>
      </w:r>
    </w:p>
    <w:p w14:paraId="44FB99CE" w14:textId="0F82E8AA" w:rsidR="00CC5257" w:rsidRPr="00BE30B1" w:rsidRDefault="00CC5257" w:rsidP="00CC5257">
      <w:pPr>
        <w:ind w:left="720" w:right="810"/>
        <w:rPr>
          <w:rFonts w:asciiTheme="majorHAnsi" w:hAnsiTheme="majorHAnsi"/>
        </w:rPr>
      </w:pPr>
      <w:r w:rsidRPr="00BE30B1">
        <w:rPr>
          <w:rFonts w:asciiTheme="majorHAnsi" w:hAnsiTheme="majorHAnsi"/>
        </w:rPr>
        <w:t>Boost Academy offers a free, one-hour trial s</w:t>
      </w:r>
      <w:r w:rsidR="00BE30B1">
        <w:rPr>
          <w:rFonts w:asciiTheme="majorHAnsi" w:hAnsiTheme="majorHAnsi"/>
        </w:rPr>
        <w:t>ession to all first-time users.</w:t>
      </w:r>
      <w:r w:rsidRPr="00BE30B1">
        <w:rPr>
          <w:rFonts w:asciiTheme="majorHAnsi" w:hAnsiTheme="majorHAnsi"/>
        </w:rPr>
        <w:t xml:space="preserve"> To date, the conversion rate from free session to paid package is </w:t>
      </w:r>
      <w:r w:rsidR="00AA1D02" w:rsidRPr="00BE30B1">
        <w:rPr>
          <w:rFonts w:asciiTheme="majorHAnsi" w:hAnsiTheme="majorHAnsi"/>
        </w:rPr>
        <w:t xml:space="preserve">over </w:t>
      </w:r>
      <w:r w:rsidR="00BE30B1">
        <w:rPr>
          <w:rFonts w:asciiTheme="majorHAnsi" w:hAnsiTheme="majorHAnsi"/>
        </w:rPr>
        <w:t>95%.</w:t>
      </w:r>
      <w:r w:rsidRPr="00BE30B1">
        <w:rPr>
          <w:rFonts w:asciiTheme="majorHAnsi" w:hAnsiTheme="majorHAnsi"/>
        </w:rPr>
        <w:t xml:space="preserve"> Boost Academy offers an hourly option for individual tutoring sessions, as well as </w:t>
      </w:r>
      <w:r w:rsidR="00EB73F0" w:rsidRPr="00BE30B1">
        <w:rPr>
          <w:rFonts w:asciiTheme="majorHAnsi" w:hAnsiTheme="majorHAnsi"/>
        </w:rPr>
        <w:t xml:space="preserve">monthly, semester and </w:t>
      </w:r>
      <w:r w:rsidR="00AA1D02" w:rsidRPr="00BE30B1">
        <w:rPr>
          <w:rFonts w:asciiTheme="majorHAnsi" w:hAnsiTheme="majorHAnsi"/>
        </w:rPr>
        <w:t xml:space="preserve">annual </w:t>
      </w:r>
      <w:r w:rsidR="00EB73F0" w:rsidRPr="00BE30B1">
        <w:rPr>
          <w:rFonts w:asciiTheme="majorHAnsi" w:hAnsiTheme="majorHAnsi"/>
        </w:rPr>
        <w:t>subscriptions</w:t>
      </w:r>
      <w:r w:rsidRPr="00BE30B1">
        <w:rPr>
          <w:rFonts w:asciiTheme="majorHAnsi" w:hAnsiTheme="majorHAnsi"/>
        </w:rPr>
        <w:t xml:space="preserve">. </w:t>
      </w:r>
      <w:r w:rsidR="00AA1D02" w:rsidRPr="00BE30B1">
        <w:rPr>
          <w:rFonts w:asciiTheme="majorHAnsi" w:hAnsiTheme="majorHAnsi"/>
        </w:rPr>
        <w:t xml:space="preserve">The company charges $54 per </w:t>
      </w:r>
      <w:r w:rsidRPr="00BE30B1">
        <w:rPr>
          <w:rFonts w:asciiTheme="majorHAnsi" w:hAnsiTheme="majorHAnsi"/>
        </w:rPr>
        <w:t>one-hour session</w:t>
      </w:r>
      <w:r w:rsidR="00AA1D02" w:rsidRPr="00BE30B1">
        <w:rPr>
          <w:rFonts w:asciiTheme="majorHAnsi" w:hAnsiTheme="majorHAnsi"/>
        </w:rPr>
        <w:t xml:space="preserve">. </w:t>
      </w:r>
      <w:r w:rsidR="00EB73F0" w:rsidRPr="00BE30B1">
        <w:rPr>
          <w:rFonts w:asciiTheme="majorHAnsi" w:hAnsiTheme="majorHAnsi"/>
        </w:rPr>
        <w:t>Monthly subscriptions are $199 for up to five hours of tutoring. Fall or spring semester subscriptions are available for $899 and provide students with up to 25 hours of tutoring. And a subscription for a full school year is $1,299 and covers up to 50 hour</w:t>
      </w:r>
      <w:r w:rsidR="00BE30B1">
        <w:rPr>
          <w:rFonts w:asciiTheme="majorHAnsi" w:hAnsiTheme="majorHAnsi"/>
        </w:rPr>
        <w:t xml:space="preserve">s of tutoring. </w:t>
      </w:r>
    </w:p>
    <w:p w14:paraId="03485A6B" w14:textId="77777777" w:rsidR="00CC5257" w:rsidRDefault="00CC5257" w:rsidP="000E325F">
      <w:pPr>
        <w:ind w:left="720" w:right="810"/>
        <w:rPr>
          <w:rFonts w:asciiTheme="majorHAnsi" w:hAnsiTheme="majorHAnsi"/>
          <w:b/>
        </w:rPr>
      </w:pPr>
    </w:p>
    <w:p w14:paraId="53D7073B" w14:textId="77777777" w:rsidR="008C5C0A" w:rsidRPr="00BE30B1" w:rsidRDefault="008C5C0A" w:rsidP="000E325F">
      <w:pPr>
        <w:ind w:left="720" w:right="810"/>
        <w:rPr>
          <w:rFonts w:asciiTheme="majorHAnsi" w:hAnsiTheme="majorHAnsi"/>
          <w:b/>
        </w:rPr>
      </w:pPr>
    </w:p>
    <w:p w14:paraId="671FD3FD" w14:textId="71A3B835" w:rsidR="000E325F" w:rsidRPr="00BE30B1" w:rsidRDefault="00626B3A" w:rsidP="000E325F">
      <w:pPr>
        <w:ind w:left="720" w:right="810"/>
        <w:rPr>
          <w:rFonts w:asciiTheme="majorHAnsi" w:hAnsiTheme="majorHAnsi"/>
          <w:b/>
        </w:rPr>
      </w:pPr>
      <w:r w:rsidRPr="00BE30B1">
        <w:rPr>
          <w:rFonts w:asciiTheme="majorHAnsi" w:hAnsiTheme="majorHAnsi"/>
          <w:b/>
        </w:rPr>
        <w:t>What Our Users Say</w:t>
      </w:r>
    </w:p>
    <w:p w14:paraId="5AC7941F" w14:textId="139EC8E5" w:rsidR="00CC5257" w:rsidRPr="00BE30B1" w:rsidRDefault="00EF2A96" w:rsidP="007272CC">
      <w:pPr>
        <w:ind w:left="720" w:right="810"/>
        <w:rPr>
          <w:rFonts w:asciiTheme="majorHAnsi" w:hAnsiTheme="majorHAnsi"/>
        </w:rPr>
      </w:pPr>
      <w:r w:rsidRPr="00BE30B1">
        <w:rPr>
          <w:rFonts w:asciiTheme="majorHAnsi" w:hAnsiTheme="majorHAnsi"/>
        </w:rPr>
        <w:t xml:space="preserve">Students love Boost Academy; it </w:t>
      </w:r>
      <w:r w:rsidR="000E325F" w:rsidRPr="00BE30B1">
        <w:rPr>
          <w:rFonts w:asciiTheme="majorHAnsi" w:hAnsiTheme="majorHAnsi"/>
        </w:rPr>
        <w:t xml:space="preserve">engages their </w:t>
      </w:r>
      <w:r w:rsidR="0000642D" w:rsidRPr="00BE30B1">
        <w:rPr>
          <w:rFonts w:asciiTheme="majorHAnsi" w:hAnsiTheme="majorHAnsi"/>
        </w:rPr>
        <w:t>proclivity for</w:t>
      </w:r>
      <w:r w:rsidR="000E325F" w:rsidRPr="00BE30B1">
        <w:rPr>
          <w:rFonts w:asciiTheme="majorHAnsi" w:hAnsiTheme="majorHAnsi"/>
        </w:rPr>
        <w:t xml:space="preserve"> technology, and</w:t>
      </w:r>
      <w:r w:rsidR="0000642D" w:rsidRPr="00BE30B1">
        <w:rPr>
          <w:rFonts w:asciiTheme="majorHAnsi" w:hAnsiTheme="majorHAnsi"/>
        </w:rPr>
        <w:t xml:space="preserve"> offers a personalized approach to improve</w:t>
      </w:r>
      <w:r w:rsidR="00BE30B1">
        <w:rPr>
          <w:rFonts w:asciiTheme="majorHAnsi" w:hAnsiTheme="majorHAnsi"/>
        </w:rPr>
        <w:t xml:space="preserve"> their confidence, comprehension</w:t>
      </w:r>
      <w:r w:rsidR="000E325F" w:rsidRPr="00BE30B1">
        <w:rPr>
          <w:rFonts w:asciiTheme="majorHAnsi" w:hAnsiTheme="majorHAnsi"/>
        </w:rPr>
        <w:t xml:space="preserve"> and grades</w:t>
      </w:r>
      <w:r w:rsidR="00931E17">
        <w:rPr>
          <w:rFonts w:asciiTheme="majorHAnsi" w:hAnsiTheme="majorHAnsi"/>
        </w:rPr>
        <w:t>.</w:t>
      </w:r>
      <w:r w:rsidRPr="00BE30B1">
        <w:rPr>
          <w:rFonts w:asciiTheme="majorHAnsi" w:hAnsiTheme="majorHAnsi"/>
        </w:rPr>
        <w:t xml:space="preserve"> </w:t>
      </w:r>
      <w:r w:rsidR="0000642D" w:rsidRPr="00BE30B1">
        <w:rPr>
          <w:rFonts w:asciiTheme="majorHAnsi" w:hAnsiTheme="majorHAnsi"/>
        </w:rPr>
        <w:t xml:space="preserve">No </w:t>
      </w:r>
      <w:r w:rsidR="00626B3A" w:rsidRPr="00BE30B1">
        <w:rPr>
          <w:rFonts w:asciiTheme="majorHAnsi" w:hAnsiTheme="majorHAnsi"/>
        </w:rPr>
        <w:t xml:space="preserve">tutor </w:t>
      </w:r>
      <w:r w:rsidR="0000642D" w:rsidRPr="00BE30B1">
        <w:rPr>
          <w:rFonts w:asciiTheme="majorHAnsi" w:hAnsiTheme="majorHAnsi"/>
        </w:rPr>
        <w:t xml:space="preserve">intimidation, </w:t>
      </w:r>
      <w:r w:rsidR="00626B3A" w:rsidRPr="00BE30B1">
        <w:rPr>
          <w:rFonts w:asciiTheme="majorHAnsi" w:hAnsiTheme="majorHAnsi"/>
        </w:rPr>
        <w:t xml:space="preserve">no </w:t>
      </w:r>
      <w:r w:rsidR="00B6473C" w:rsidRPr="00BE30B1">
        <w:rPr>
          <w:rFonts w:asciiTheme="majorHAnsi" w:hAnsiTheme="majorHAnsi"/>
        </w:rPr>
        <w:t xml:space="preserve">classroom </w:t>
      </w:r>
      <w:r w:rsidR="00BE30B1">
        <w:rPr>
          <w:rFonts w:asciiTheme="majorHAnsi" w:hAnsiTheme="majorHAnsi"/>
        </w:rPr>
        <w:t xml:space="preserve">peer pressure </w:t>
      </w:r>
      <w:r w:rsidR="00626B3A" w:rsidRPr="00BE30B1">
        <w:rPr>
          <w:rFonts w:asciiTheme="majorHAnsi" w:hAnsiTheme="majorHAnsi"/>
        </w:rPr>
        <w:t>and no conflicts</w:t>
      </w:r>
      <w:r w:rsidR="009849F3" w:rsidRPr="00BE30B1">
        <w:rPr>
          <w:rFonts w:asciiTheme="majorHAnsi" w:hAnsiTheme="majorHAnsi"/>
        </w:rPr>
        <w:t xml:space="preserve"> with after-school activities</w:t>
      </w:r>
      <w:r w:rsidR="00BE30B1">
        <w:rPr>
          <w:rFonts w:asciiTheme="majorHAnsi" w:hAnsiTheme="majorHAnsi"/>
        </w:rPr>
        <w:t>.</w:t>
      </w:r>
    </w:p>
    <w:p w14:paraId="13FD74F4" w14:textId="77777777" w:rsidR="00CC5257" w:rsidRPr="00BE30B1" w:rsidRDefault="00CC5257" w:rsidP="007272CC">
      <w:pPr>
        <w:ind w:left="720" w:right="810"/>
        <w:rPr>
          <w:rFonts w:asciiTheme="majorHAnsi" w:hAnsiTheme="majorHAnsi"/>
        </w:rPr>
      </w:pPr>
    </w:p>
    <w:p w14:paraId="7D7C7381" w14:textId="42F4E059" w:rsidR="00CC5257" w:rsidRPr="00BE30B1" w:rsidRDefault="00EF2A96" w:rsidP="007272CC">
      <w:pPr>
        <w:ind w:left="720" w:right="810"/>
        <w:rPr>
          <w:rFonts w:asciiTheme="majorHAnsi" w:hAnsiTheme="majorHAnsi"/>
        </w:rPr>
      </w:pPr>
      <w:r w:rsidRPr="00BE30B1">
        <w:rPr>
          <w:rFonts w:asciiTheme="majorHAnsi" w:hAnsiTheme="majorHAnsi"/>
        </w:rPr>
        <w:t>Parents love Boost Academy because it is affordable,</w:t>
      </w:r>
      <w:r w:rsidR="00BE30B1">
        <w:rPr>
          <w:rFonts w:asciiTheme="majorHAnsi" w:hAnsiTheme="majorHAnsi"/>
        </w:rPr>
        <w:t xml:space="preserve"> convenient, </w:t>
      </w:r>
      <w:proofErr w:type="gramStart"/>
      <w:r w:rsidR="00BE30B1">
        <w:rPr>
          <w:rFonts w:asciiTheme="majorHAnsi" w:hAnsiTheme="majorHAnsi"/>
        </w:rPr>
        <w:t>efficient</w:t>
      </w:r>
      <w:proofErr w:type="gramEnd"/>
      <w:r w:rsidR="000E325F" w:rsidRPr="00BE30B1">
        <w:rPr>
          <w:rFonts w:asciiTheme="majorHAnsi" w:hAnsiTheme="majorHAnsi"/>
        </w:rPr>
        <w:t xml:space="preserve"> </w:t>
      </w:r>
      <w:r w:rsidRPr="00BE30B1">
        <w:rPr>
          <w:rFonts w:asciiTheme="majorHAnsi" w:hAnsiTheme="majorHAnsi"/>
        </w:rPr>
        <w:t>and provides the best, subject-certified</w:t>
      </w:r>
      <w:r w:rsidR="000E325F" w:rsidRPr="00BE30B1">
        <w:rPr>
          <w:rFonts w:asciiTheme="majorHAnsi" w:hAnsiTheme="majorHAnsi"/>
        </w:rPr>
        <w:t>, background-checked</w:t>
      </w:r>
      <w:r w:rsidRPr="00BE30B1">
        <w:rPr>
          <w:rFonts w:asciiTheme="majorHAnsi" w:hAnsiTheme="majorHAnsi"/>
        </w:rPr>
        <w:t xml:space="preserve"> tutors in the countr</w:t>
      </w:r>
      <w:r w:rsidR="0000642D" w:rsidRPr="00BE30B1">
        <w:rPr>
          <w:rFonts w:asciiTheme="majorHAnsi" w:hAnsiTheme="majorHAnsi"/>
        </w:rPr>
        <w:t>y</w:t>
      </w:r>
      <w:r w:rsidR="00BE30B1">
        <w:rPr>
          <w:rFonts w:asciiTheme="majorHAnsi" w:hAnsiTheme="majorHAnsi"/>
        </w:rPr>
        <w:t>.</w:t>
      </w:r>
      <w:r w:rsidRPr="00BE30B1">
        <w:rPr>
          <w:rFonts w:asciiTheme="majorHAnsi" w:hAnsiTheme="majorHAnsi"/>
        </w:rPr>
        <w:t xml:space="preserve"> </w:t>
      </w:r>
      <w:r w:rsidR="0000642D" w:rsidRPr="00BE30B1">
        <w:rPr>
          <w:rFonts w:asciiTheme="majorHAnsi" w:hAnsiTheme="majorHAnsi"/>
        </w:rPr>
        <w:t xml:space="preserve">No driving, no waiting, no </w:t>
      </w:r>
      <w:r w:rsidR="00626B3A" w:rsidRPr="00BE30B1">
        <w:rPr>
          <w:rFonts w:asciiTheme="majorHAnsi" w:hAnsiTheme="majorHAnsi"/>
        </w:rPr>
        <w:t xml:space="preserve">tutor </w:t>
      </w:r>
      <w:r w:rsidR="00BE30B1">
        <w:rPr>
          <w:rFonts w:asciiTheme="majorHAnsi" w:hAnsiTheme="majorHAnsi"/>
        </w:rPr>
        <w:t xml:space="preserve">hosting </w:t>
      </w:r>
      <w:r w:rsidR="0000642D" w:rsidRPr="00BE30B1">
        <w:rPr>
          <w:rFonts w:asciiTheme="majorHAnsi" w:hAnsiTheme="majorHAnsi"/>
        </w:rPr>
        <w:t>and no settling for the only tu</w:t>
      </w:r>
      <w:r w:rsidR="00BE30B1">
        <w:rPr>
          <w:rFonts w:asciiTheme="majorHAnsi" w:hAnsiTheme="majorHAnsi"/>
        </w:rPr>
        <w:t xml:space="preserve">tor available in the vicinity. </w:t>
      </w:r>
    </w:p>
    <w:p w14:paraId="739151F5" w14:textId="77777777" w:rsidR="00CC5257" w:rsidRPr="00BE30B1" w:rsidRDefault="00CC5257" w:rsidP="007272CC">
      <w:pPr>
        <w:ind w:left="720" w:right="810"/>
        <w:rPr>
          <w:rFonts w:asciiTheme="majorHAnsi" w:hAnsiTheme="majorHAnsi"/>
        </w:rPr>
      </w:pPr>
    </w:p>
    <w:p w14:paraId="7DF899F3" w14:textId="2AB3D521" w:rsidR="007272CC" w:rsidRPr="00BE30B1" w:rsidRDefault="00CC5257" w:rsidP="007272CC">
      <w:pPr>
        <w:ind w:left="720" w:right="810"/>
        <w:rPr>
          <w:rFonts w:asciiTheme="majorHAnsi" w:hAnsiTheme="majorHAnsi"/>
        </w:rPr>
      </w:pPr>
      <w:r w:rsidRPr="00BE30B1">
        <w:rPr>
          <w:rFonts w:asciiTheme="majorHAnsi" w:hAnsiTheme="majorHAnsi"/>
        </w:rPr>
        <w:t>And t</w:t>
      </w:r>
      <w:r w:rsidR="00EF2A96" w:rsidRPr="00BE30B1">
        <w:rPr>
          <w:rFonts w:asciiTheme="majorHAnsi" w:hAnsiTheme="majorHAnsi"/>
        </w:rPr>
        <w:t>utors love Boost Academy</w:t>
      </w:r>
      <w:r w:rsidR="00BE30B1">
        <w:rPr>
          <w:rFonts w:asciiTheme="majorHAnsi" w:hAnsiTheme="majorHAnsi"/>
        </w:rPr>
        <w:t xml:space="preserve">. </w:t>
      </w:r>
      <w:r w:rsidR="0000642D" w:rsidRPr="00BE30B1">
        <w:rPr>
          <w:rFonts w:asciiTheme="majorHAnsi" w:hAnsiTheme="majorHAnsi"/>
        </w:rPr>
        <w:t>No scheduling</w:t>
      </w:r>
      <w:r w:rsidR="00BE30B1">
        <w:rPr>
          <w:rFonts w:asciiTheme="majorHAnsi" w:hAnsiTheme="majorHAnsi"/>
        </w:rPr>
        <w:t xml:space="preserve"> (and rescheduling), no driving</w:t>
      </w:r>
      <w:r w:rsidR="0000642D" w:rsidRPr="00BE30B1">
        <w:rPr>
          <w:rFonts w:asciiTheme="majorHAnsi" w:hAnsiTheme="majorHAnsi"/>
        </w:rPr>
        <w:t xml:space="preserve"> and no payment hassles</w:t>
      </w:r>
      <w:r w:rsidR="00626B3A" w:rsidRPr="00BE30B1">
        <w:rPr>
          <w:rFonts w:asciiTheme="majorHAnsi" w:hAnsiTheme="majorHAnsi"/>
        </w:rPr>
        <w:t>.</w:t>
      </w:r>
      <w:r w:rsidR="0000642D" w:rsidRPr="00BE30B1">
        <w:rPr>
          <w:rFonts w:asciiTheme="majorHAnsi" w:hAnsiTheme="majorHAnsi"/>
        </w:rPr>
        <w:t xml:space="preserve"> I</w:t>
      </w:r>
      <w:r w:rsidR="00EF2A96" w:rsidRPr="00BE30B1">
        <w:rPr>
          <w:rFonts w:asciiTheme="majorHAnsi" w:hAnsiTheme="majorHAnsi"/>
        </w:rPr>
        <w:t xml:space="preserve">t is an easy and efficient way to </w:t>
      </w:r>
      <w:r w:rsidR="00B6473C" w:rsidRPr="00BE30B1">
        <w:rPr>
          <w:rFonts w:asciiTheme="majorHAnsi" w:hAnsiTheme="majorHAnsi"/>
        </w:rPr>
        <w:t>use</w:t>
      </w:r>
      <w:r w:rsidR="00EF2A96" w:rsidRPr="00BE30B1">
        <w:rPr>
          <w:rFonts w:asciiTheme="majorHAnsi" w:hAnsiTheme="majorHAnsi"/>
        </w:rPr>
        <w:t xml:space="preserve"> their advanced math degrees</w:t>
      </w:r>
      <w:r w:rsidR="000E325F" w:rsidRPr="00BE30B1">
        <w:rPr>
          <w:rFonts w:asciiTheme="majorHAnsi" w:hAnsiTheme="majorHAnsi"/>
        </w:rPr>
        <w:t xml:space="preserve"> to help students improve their math </w:t>
      </w:r>
      <w:r w:rsidR="00BE30B1">
        <w:rPr>
          <w:rFonts w:asciiTheme="majorHAnsi" w:hAnsiTheme="majorHAnsi"/>
        </w:rPr>
        <w:t>skills and achieve their goals.</w:t>
      </w:r>
    </w:p>
    <w:p w14:paraId="22BFD7A4" w14:textId="77777777" w:rsidR="00DE5AC4" w:rsidRPr="00BE30B1" w:rsidRDefault="00DE5AC4" w:rsidP="00003771">
      <w:pPr>
        <w:ind w:left="720" w:right="810"/>
        <w:rPr>
          <w:rFonts w:asciiTheme="majorHAnsi" w:hAnsiTheme="majorHAnsi"/>
        </w:rPr>
      </w:pPr>
    </w:p>
    <w:p w14:paraId="34C07EFA" w14:textId="57D412D6" w:rsidR="00DE5AC4" w:rsidRPr="00BE30B1" w:rsidRDefault="00DE5AC4" w:rsidP="00003771">
      <w:pPr>
        <w:ind w:left="720" w:right="810"/>
        <w:rPr>
          <w:rFonts w:asciiTheme="majorHAnsi" w:hAnsiTheme="majorHAnsi"/>
          <w:b/>
        </w:rPr>
      </w:pPr>
      <w:r w:rsidRPr="00BE30B1">
        <w:rPr>
          <w:rFonts w:asciiTheme="majorHAnsi" w:hAnsiTheme="majorHAnsi"/>
          <w:b/>
        </w:rPr>
        <w:t>Growth</w:t>
      </w:r>
    </w:p>
    <w:p w14:paraId="05140EFF" w14:textId="7E672CFC" w:rsidR="000E325F" w:rsidRPr="00BE30B1" w:rsidRDefault="001E30F2" w:rsidP="001E30F2">
      <w:pPr>
        <w:ind w:left="720" w:right="810"/>
        <w:rPr>
          <w:rFonts w:asciiTheme="majorHAnsi" w:hAnsiTheme="majorHAnsi"/>
        </w:rPr>
      </w:pPr>
      <w:r w:rsidRPr="00BE30B1">
        <w:rPr>
          <w:rFonts w:asciiTheme="majorHAnsi" w:hAnsiTheme="majorHAnsi"/>
        </w:rPr>
        <w:t xml:space="preserve">Boost Academy stands at the intersection of the </w:t>
      </w:r>
      <w:r w:rsidR="00EE1A98" w:rsidRPr="00BE30B1">
        <w:rPr>
          <w:rFonts w:asciiTheme="majorHAnsi" w:hAnsiTheme="majorHAnsi"/>
        </w:rPr>
        <w:t xml:space="preserve">U.S.’s </w:t>
      </w:r>
      <w:r w:rsidRPr="00BE30B1">
        <w:rPr>
          <w:rFonts w:asciiTheme="majorHAnsi" w:hAnsiTheme="majorHAnsi"/>
        </w:rPr>
        <w:t xml:space="preserve">$9.3 </w:t>
      </w:r>
      <w:r w:rsidR="00B278D3">
        <w:rPr>
          <w:rFonts w:asciiTheme="majorHAnsi" w:hAnsiTheme="majorHAnsi"/>
        </w:rPr>
        <w:t>billion K-12 eLearning industry</w:t>
      </w:r>
      <w:r w:rsidRPr="00BE30B1">
        <w:rPr>
          <w:rFonts w:asciiTheme="majorHAnsi" w:hAnsiTheme="majorHAnsi"/>
        </w:rPr>
        <w:t xml:space="preserve"> and the</w:t>
      </w:r>
      <w:r w:rsidR="00BE30B1">
        <w:rPr>
          <w:rFonts w:asciiTheme="majorHAnsi" w:hAnsiTheme="majorHAnsi"/>
        </w:rPr>
        <w:t xml:space="preserve"> $13 billion tutoring industry.</w:t>
      </w:r>
      <w:r w:rsidRPr="00BE30B1">
        <w:rPr>
          <w:rFonts w:asciiTheme="majorHAnsi" w:hAnsiTheme="majorHAnsi"/>
        </w:rPr>
        <w:t xml:space="preserve"> Both markets are forecasted to grow, particularly the eLearning industry which will outpace all other education segments with an annual growth rate of 20% through 2017 (GSV Advis</w:t>
      </w:r>
      <w:r w:rsidR="00BE30B1">
        <w:rPr>
          <w:rFonts w:asciiTheme="majorHAnsi" w:hAnsiTheme="majorHAnsi"/>
        </w:rPr>
        <w:t>ors).</w:t>
      </w:r>
      <w:r w:rsidRPr="00BE30B1">
        <w:rPr>
          <w:rFonts w:asciiTheme="majorHAnsi" w:hAnsiTheme="majorHAnsi"/>
        </w:rPr>
        <w:t xml:space="preserve"> Tapping into both markets, </w:t>
      </w:r>
      <w:r w:rsidR="00B6473C" w:rsidRPr="00BE30B1">
        <w:rPr>
          <w:rFonts w:asciiTheme="majorHAnsi" w:hAnsiTheme="majorHAnsi"/>
        </w:rPr>
        <w:t>Boost Academy has experienced impressive growth and an enthusiastic reception f</w:t>
      </w:r>
      <w:r w:rsidR="009849F3" w:rsidRPr="00BE30B1">
        <w:rPr>
          <w:rFonts w:asciiTheme="majorHAnsi" w:hAnsiTheme="majorHAnsi"/>
        </w:rPr>
        <w:t>rom investors and customers</w:t>
      </w:r>
      <w:r w:rsidRPr="00BE30B1">
        <w:rPr>
          <w:rFonts w:asciiTheme="majorHAnsi" w:hAnsiTheme="majorHAnsi"/>
        </w:rPr>
        <w:t xml:space="preserve"> since its launch in September 2014</w:t>
      </w:r>
      <w:r w:rsidR="00BE30B1">
        <w:rPr>
          <w:rFonts w:asciiTheme="majorHAnsi" w:hAnsiTheme="majorHAnsi"/>
        </w:rPr>
        <w:t>.</w:t>
      </w:r>
      <w:r w:rsidR="00B6473C" w:rsidRPr="00BE30B1">
        <w:rPr>
          <w:rFonts w:asciiTheme="majorHAnsi" w:hAnsiTheme="majorHAnsi"/>
        </w:rPr>
        <w:t xml:space="preserve"> </w:t>
      </w:r>
      <w:r w:rsidR="000E325F" w:rsidRPr="00BE30B1">
        <w:rPr>
          <w:rFonts w:asciiTheme="majorHAnsi" w:hAnsiTheme="majorHAnsi"/>
        </w:rPr>
        <w:t>Among Boost Academy’s recent milestones are:</w:t>
      </w:r>
    </w:p>
    <w:p w14:paraId="6D8FF013" w14:textId="4A2D6188" w:rsidR="000E325F" w:rsidRPr="00BE30B1" w:rsidRDefault="000E325F" w:rsidP="000E325F">
      <w:pPr>
        <w:pStyle w:val="ListParagraph"/>
        <w:numPr>
          <w:ilvl w:val="0"/>
          <w:numId w:val="3"/>
        </w:numPr>
        <w:ind w:right="810"/>
        <w:rPr>
          <w:rFonts w:asciiTheme="majorHAnsi" w:hAnsiTheme="majorHAnsi"/>
        </w:rPr>
      </w:pPr>
      <w:r w:rsidRPr="00BE30B1">
        <w:rPr>
          <w:rFonts w:asciiTheme="majorHAnsi" w:hAnsiTheme="majorHAnsi"/>
        </w:rPr>
        <w:t>200+ students on the platform</w:t>
      </w:r>
    </w:p>
    <w:p w14:paraId="45FA05E2" w14:textId="3A9384B0" w:rsidR="000E325F" w:rsidRPr="00BE30B1" w:rsidRDefault="000E325F" w:rsidP="000E325F">
      <w:pPr>
        <w:pStyle w:val="ListParagraph"/>
        <w:numPr>
          <w:ilvl w:val="0"/>
          <w:numId w:val="3"/>
        </w:numPr>
        <w:ind w:right="810"/>
        <w:rPr>
          <w:rFonts w:asciiTheme="majorHAnsi" w:hAnsiTheme="majorHAnsi"/>
        </w:rPr>
      </w:pPr>
      <w:r w:rsidRPr="00BE30B1">
        <w:rPr>
          <w:rFonts w:asciiTheme="majorHAnsi" w:hAnsiTheme="majorHAnsi"/>
        </w:rPr>
        <w:t>300+ tutoring sessions delivered in single month</w:t>
      </w:r>
    </w:p>
    <w:p w14:paraId="23C0880B" w14:textId="3DB85B83" w:rsidR="000E325F" w:rsidRPr="00BE30B1" w:rsidRDefault="00A87C01" w:rsidP="000E325F">
      <w:pPr>
        <w:pStyle w:val="ListParagraph"/>
        <w:numPr>
          <w:ilvl w:val="0"/>
          <w:numId w:val="3"/>
        </w:numPr>
        <w:ind w:right="810"/>
        <w:rPr>
          <w:rFonts w:asciiTheme="majorHAnsi" w:hAnsiTheme="majorHAnsi"/>
        </w:rPr>
      </w:pPr>
      <w:r w:rsidRPr="00BE30B1">
        <w:rPr>
          <w:rFonts w:asciiTheme="majorHAnsi" w:hAnsiTheme="majorHAnsi"/>
        </w:rPr>
        <w:t>2,000</w:t>
      </w:r>
      <w:r w:rsidR="000E325F" w:rsidRPr="00BE30B1">
        <w:rPr>
          <w:rFonts w:asciiTheme="majorHAnsi" w:hAnsiTheme="majorHAnsi"/>
        </w:rPr>
        <w:t>+ total sessions delivered on the platform</w:t>
      </w:r>
    </w:p>
    <w:p w14:paraId="2C2FD8C7" w14:textId="641D80D3" w:rsidR="000E325F" w:rsidRPr="00BE30B1" w:rsidRDefault="000E325F" w:rsidP="000E325F">
      <w:pPr>
        <w:pStyle w:val="ListParagraph"/>
        <w:numPr>
          <w:ilvl w:val="0"/>
          <w:numId w:val="3"/>
        </w:numPr>
        <w:ind w:right="810"/>
        <w:rPr>
          <w:rFonts w:asciiTheme="majorHAnsi" w:hAnsiTheme="majorHAnsi"/>
        </w:rPr>
      </w:pPr>
      <w:r w:rsidRPr="00BE30B1">
        <w:rPr>
          <w:rFonts w:asciiTheme="majorHAnsi" w:hAnsiTheme="majorHAnsi"/>
        </w:rPr>
        <w:t>20+ tutors regularly teaching on platform</w:t>
      </w:r>
    </w:p>
    <w:p w14:paraId="429C0869" w14:textId="4CAC1431" w:rsidR="000E325F" w:rsidRPr="00BE30B1" w:rsidRDefault="000E325F" w:rsidP="000E325F">
      <w:pPr>
        <w:pStyle w:val="ListParagraph"/>
        <w:numPr>
          <w:ilvl w:val="0"/>
          <w:numId w:val="3"/>
        </w:numPr>
        <w:ind w:right="810"/>
        <w:rPr>
          <w:rFonts w:asciiTheme="majorHAnsi" w:hAnsiTheme="majorHAnsi"/>
        </w:rPr>
      </w:pPr>
      <w:r w:rsidRPr="00BE30B1">
        <w:rPr>
          <w:rFonts w:asciiTheme="majorHAnsi" w:hAnsiTheme="majorHAnsi"/>
        </w:rPr>
        <w:t>300% quarter-over-quarter growth in both users and revenue</w:t>
      </w:r>
    </w:p>
    <w:p w14:paraId="76FB6DDF" w14:textId="1479D1FB" w:rsidR="000E325F" w:rsidRPr="00BE30B1" w:rsidRDefault="000E325F" w:rsidP="000E325F">
      <w:pPr>
        <w:pStyle w:val="ListParagraph"/>
        <w:numPr>
          <w:ilvl w:val="0"/>
          <w:numId w:val="3"/>
        </w:numPr>
        <w:ind w:right="810"/>
        <w:rPr>
          <w:rFonts w:asciiTheme="majorHAnsi" w:hAnsiTheme="majorHAnsi"/>
        </w:rPr>
      </w:pPr>
      <w:r w:rsidRPr="00BE30B1">
        <w:rPr>
          <w:rFonts w:asciiTheme="majorHAnsi" w:hAnsiTheme="majorHAnsi"/>
        </w:rPr>
        <w:t>95% conversion of trial users to paying customers</w:t>
      </w:r>
    </w:p>
    <w:p w14:paraId="26B2FA07" w14:textId="7D22A761" w:rsidR="000E325F" w:rsidRPr="00BE30B1" w:rsidRDefault="000E325F" w:rsidP="000E325F">
      <w:pPr>
        <w:pStyle w:val="ListParagraph"/>
        <w:numPr>
          <w:ilvl w:val="0"/>
          <w:numId w:val="3"/>
        </w:numPr>
        <w:ind w:right="810"/>
        <w:rPr>
          <w:rFonts w:asciiTheme="majorHAnsi" w:hAnsiTheme="majorHAnsi"/>
        </w:rPr>
      </w:pPr>
      <w:r w:rsidRPr="00BE30B1">
        <w:rPr>
          <w:rFonts w:asciiTheme="majorHAnsi" w:hAnsiTheme="majorHAnsi"/>
        </w:rPr>
        <w:t>98% conversion to pre-paid packages</w:t>
      </w:r>
    </w:p>
    <w:p w14:paraId="3B2E9551" w14:textId="4EBCBF80" w:rsidR="000E325F" w:rsidRPr="00BE30B1" w:rsidRDefault="009849F3" w:rsidP="000E325F">
      <w:pPr>
        <w:pStyle w:val="ListParagraph"/>
        <w:numPr>
          <w:ilvl w:val="0"/>
          <w:numId w:val="3"/>
        </w:numPr>
        <w:ind w:right="810"/>
        <w:rPr>
          <w:rFonts w:asciiTheme="majorHAnsi" w:hAnsiTheme="majorHAnsi"/>
        </w:rPr>
      </w:pPr>
      <w:r w:rsidRPr="00BE30B1">
        <w:rPr>
          <w:rFonts w:asciiTheme="majorHAnsi" w:hAnsiTheme="majorHAnsi"/>
        </w:rPr>
        <w:t>Successful close of $950K</w:t>
      </w:r>
      <w:r w:rsidR="000E325F" w:rsidRPr="00BE30B1">
        <w:rPr>
          <w:rFonts w:asciiTheme="majorHAnsi" w:hAnsiTheme="majorHAnsi"/>
        </w:rPr>
        <w:t xml:space="preserve"> Seed Round I</w:t>
      </w:r>
    </w:p>
    <w:p w14:paraId="3AD48F70" w14:textId="71003587" w:rsidR="00DE5AC4" w:rsidRPr="00BE30B1" w:rsidRDefault="009849F3" w:rsidP="000E325F">
      <w:pPr>
        <w:pStyle w:val="ListParagraph"/>
        <w:numPr>
          <w:ilvl w:val="0"/>
          <w:numId w:val="3"/>
        </w:numPr>
        <w:ind w:right="810"/>
        <w:rPr>
          <w:rFonts w:asciiTheme="majorHAnsi" w:hAnsiTheme="majorHAnsi"/>
        </w:rPr>
      </w:pPr>
      <w:r w:rsidRPr="00BE30B1">
        <w:rPr>
          <w:rFonts w:asciiTheme="majorHAnsi" w:hAnsiTheme="majorHAnsi"/>
        </w:rPr>
        <w:t>Successful close of $600K</w:t>
      </w:r>
      <w:r w:rsidR="000E325F" w:rsidRPr="00BE30B1">
        <w:rPr>
          <w:rFonts w:asciiTheme="majorHAnsi" w:hAnsiTheme="majorHAnsi"/>
        </w:rPr>
        <w:t xml:space="preserve"> Seed Round II</w:t>
      </w:r>
    </w:p>
    <w:p w14:paraId="7ABAB5FF" w14:textId="77777777" w:rsidR="000E325F" w:rsidRPr="00BE30B1" w:rsidRDefault="000E325F" w:rsidP="000E325F">
      <w:pPr>
        <w:pStyle w:val="ListParagraph"/>
        <w:ind w:left="1440" w:right="810"/>
        <w:rPr>
          <w:rFonts w:asciiTheme="majorHAnsi" w:hAnsiTheme="majorHAnsi"/>
        </w:rPr>
      </w:pPr>
    </w:p>
    <w:p w14:paraId="2B652256" w14:textId="26805C97" w:rsidR="00DE5AC4" w:rsidRPr="00BE30B1" w:rsidRDefault="00236035" w:rsidP="00003771">
      <w:pPr>
        <w:ind w:left="720" w:right="810"/>
        <w:rPr>
          <w:rFonts w:asciiTheme="majorHAnsi" w:hAnsiTheme="majorHAnsi"/>
          <w:b/>
        </w:rPr>
      </w:pPr>
      <w:r w:rsidRPr="00BE30B1">
        <w:rPr>
          <w:rFonts w:asciiTheme="majorHAnsi" w:hAnsiTheme="majorHAnsi"/>
          <w:b/>
        </w:rPr>
        <w:t>Leadership</w:t>
      </w:r>
      <w:r w:rsidR="00DE5AC4" w:rsidRPr="00BE30B1">
        <w:rPr>
          <w:rFonts w:asciiTheme="majorHAnsi" w:hAnsiTheme="majorHAnsi"/>
          <w:b/>
        </w:rPr>
        <w:t xml:space="preserve"> Team</w:t>
      </w:r>
    </w:p>
    <w:p w14:paraId="61E3053F" w14:textId="2E0E67D8" w:rsidR="00DE5AC4" w:rsidRPr="00BE30B1" w:rsidRDefault="00236035" w:rsidP="003F23E5">
      <w:pPr>
        <w:ind w:left="720" w:right="810"/>
        <w:rPr>
          <w:rFonts w:asciiTheme="majorHAnsi" w:hAnsiTheme="majorHAnsi"/>
        </w:rPr>
      </w:pPr>
      <w:r w:rsidRPr="00BE30B1">
        <w:rPr>
          <w:rFonts w:asciiTheme="majorHAnsi" w:hAnsiTheme="majorHAnsi"/>
        </w:rPr>
        <w:t xml:space="preserve">Boost Academy’s seasoned management team </w:t>
      </w:r>
      <w:r w:rsidR="003F23E5" w:rsidRPr="00BE30B1">
        <w:rPr>
          <w:rFonts w:asciiTheme="majorHAnsi" w:hAnsiTheme="majorHAnsi"/>
        </w:rPr>
        <w:t xml:space="preserve">includes industry leaders who have previously worked for successful </w:t>
      </w:r>
      <w:r w:rsidR="00BE30B1">
        <w:rPr>
          <w:rFonts w:asciiTheme="majorHAnsi" w:hAnsiTheme="majorHAnsi"/>
        </w:rPr>
        <w:t>startups, Fortune 500 companies</w:t>
      </w:r>
      <w:r w:rsidR="003F23E5" w:rsidRPr="00BE30B1">
        <w:rPr>
          <w:rFonts w:asciiTheme="majorHAnsi" w:hAnsiTheme="majorHAnsi"/>
        </w:rPr>
        <w:t xml:space="preserve"> and</w:t>
      </w:r>
      <w:r w:rsidR="00BE30B1">
        <w:rPr>
          <w:rFonts w:asciiTheme="majorHAnsi" w:hAnsiTheme="majorHAnsi"/>
        </w:rPr>
        <w:t xml:space="preserve"> Nasdaq-traded high-tech firms.</w:t>
      </w:r>
      <w:r w:rsidR="003F23E5" w:rsidRPr="00BE30B1">
        <w:rPr>
          <w:rFonts w:asciiTheme="majorHAnsi" w:hAnsiTheme="majorHAnsi"/>
        </w:rPr>
        <w:t xml:space="preserve"> </w:t>
      </w:r>
      <w:r w:rsidR="007272CC" w:rsidRPr="00BE30B1">
        <w:rPr>
          <w:rFonts w:asciiTheme="majorHAnsi" w:hAnsiTheme="majorHAnsi"/>
        </w:rPr>
        <w:t>Current leadership includes:</w:t>
      </w:r>
    </w:p>
    <w:p w14:paraId="04DC5B37" w14:textId="77777777" w:rsidR="003F23E5" w:rsidRPr="00BE30B1" w:rsidRDefault="003F23E5" w:rsidP="00CC5257">
      <w:pPr>
        <w:pStyle w:val="ListParagraph"/>
        <w:numPr>
          <w:ilvl w:val="0"/>
          <w:numId w:val="3"/>
        </w:numPr>
        <w:ind w:right="810"/>
        <w:rPr>
          <w:rFonts w:asciiTheme="majorHAnsi" w:hAnsiTheme="majorHAnsi"/>
        </w:rPr>
      </w:pPr>
      <w:r w:rsidRPr="00BE30B1">
        <w:rPr>
          <w:rFonts w:asciiTheme="majorHAnsi" w:hAnsiTheme="majorHAnsi"/>
        </w:rPr>
        <w:t>Craig K. Collins, President &amp; CEO; Director</w:t>
      </w:r>
    </w:p>
    <w:p w14:paraId="14A409D3" w14:textId="77777777" w:rsidR="003F23E5" w:rsidRPr="00BE30B1" w:rsidRDefault="003F23E5" w:rsidP="00CC5257">
      <w:pPr>
        <w:pStyle w:val="ListParagraph"/>
        <w:numPr>
          <w:ilvl w:val="0"/>
          <w:numId w:val="3"/>
        </w:numPr>
        <w:ind w:right="810"/>
        <w:rPr>
          <w:rFonts w:asciiTheme="majorHAnsi" w:hAnsiTheme="majorHAnsi"/>
        </w:rPr>
      </w:pPr>
      <w:r w:rsidRPr="00BE30B1">
        <w:rPr>
          <w:rFonts w:asciiTheme="majorHAnsi" w:hAnsiTheme="majorHAnsi"/>
        </w:rPr>
        <w:t>Josh Roach, Founder &amp; Chief Technology Officer; Director</w:t>
      </w:r>
    </w:p>
    <w:p w14:paraId="7419AA02" w14:textId="77777777" w:rsidR="003F23E5" w:rsidRPr="00BE30B1" w:rsidRDefault="003F23E5" w:rsidP="00CC5257">
      <w:pPr>
        <w:pStyle w:val="ListParagraph"/>
        <w:numPr>
          <w:ilvl w:val="0"/>
          <w:numId w:val="3"/>
        </w:numPr>
        <w:ind w:right="810"/>
        <w:rPr>
          <w:rFonts w:asciiTheme="majorHAnsi" w:hAnsiTheme="majorHAnsi"/>
        </w:rPr>
      </w:pPr>
      <w:r w:rsidRPr="00BE30B1">
        <w:rPr>
          <w:rFonts w:asciiTheme="majorHAnsi" w:hAnsiTheme="majorHAnsi"/>
        </w:rPr>
        <w:t>Renee T. Bryan, Chief Marketing Officer</w:t>
      </w:r>
    </w:p>
    <w:p w14:paraId="2E1284EA" w14:textId="3D06FF13" w:rsidR="007272CC" w:rsidRPr="00BE30B1" w:rsidRDefault="003F23E5" w:rsidP="00CC5257">
      <w:pPr>
        <w:pStyle w:val="ListParagraph"/>
        <w:numPr>
          <w:ilvl w:val="0"/>
          <w:numId w:val="3"/>
        </w:numPr>
        <w:ind w:right="810"/>
        <w:rPr>
          <w:rFonts w:asciiTheme="majorHAnsi" w:hAnsiTheme="majorHAnsi"/>
        </w:rPr>
      </w:pPr>
      <w:r w:rsidRPr="00BE30B1">
        <w:rPr>
          <w:rFonts w:asciiTheme="majorHAnsi" w:hAnsiTheme="majorHAnsi"/>
        </w:rPr>
        <w:t xml:space="preserve">Mark </w:t>
      </w:r>
      <w:proofErr w:type="spellStart"/>
      <w:r w:rsidRPr="00BE30B1">
        <w:rPr>
          <w:rFonts w:asciiTheme="majorHAnsi" w:hAnsiTheme="majorHAnsi"/>
        </w:rPr>
        <w:t>Baucum</w:t>
      </w:r>
      <w:proofErr w:type="spellEnd"/>
      <w:r w:rsidRPr="00BE30B1">
        <w:rPr>
          <w:rFonts w:asciiTheme="majorHAnsi" w:hAnsiTheme="majorHAnsi"/>
        </w:rPr>
        <w:t>, Director of Tutoring</w:t>
      </w:r>
    </w:p>
    <w:p w14:paraId="71EF74B5" w14:textId="77777777" w:rsidR="00CC5257" w:rsidRPr="00BE30B1" w:rsidRDefault="00CC5257" w:rsidP="00CC5257">
      <w:pPr>
        <w:ind w:right="810" w:firstLine="720"/>
        <w:rPr>
          <w:rFonts w:asciiTheme="majorHAnsi" w:hAnsiTheme="majorHAnsi"/>
        </w:rPr>
      </w:pPr>
    </w:p>
    <w:p w14:paraId="3A0B6DAA" w14:textId="36E40983" w:rsidR="009849F3" w:rsidRPr="00BE30B1" w:rsidRDefault="00CC5257" w:rsidP="00CC5257">
      <w:pPr>
        <w:ind w:right="810" w:firstLine="720"/>
        <w:rPr>
          <w:rFonts w:asciiTheme="majorHAnsi" w:hAnsiTheme="majorHAnsi"/>
        </w:rPr>
      </w:pPr>
      <w:r w:rsidRPr="00BE30B1">
        <w:rPr>
          <w:rFonts w:asciiTheme="majorHAnsi" w:hAnsiTheme="majorHAnsi"/>
        </w:rPr>
        <w:t xml:space="preserve">Additionally, </w:t>
      </w:r>
      <w:r w:rsidR="009849F3" w:rsidRPr="00BE30B1">
        <w:rPr>
          <w:rFonts w:asciiTheme="majorHAnsi" w:hAnsiTheme="majorHAnsi"/>
        </w:rPr>
        <w:t>Boost Academy’s Board of Directors includes:</w:t>
      </w:r>
    </w:p>
    <w:p w14:paraId="01892D6F" w14:textId="666B1E9B" w:rsidR="009849F3" w:rsidRPr="00BE30B1" w:rsidRDefault="009849F3" w:rsidP="00CC5257">
      <w:pPr>
        <w:pStyle w:val="ListParagraph"/>
        <w:numPr>
          <w:ilvl w:val="0"/>
          <w:numId w:val="4"/>
        </w:numPr>
        <w:ind w:right="810"/>
        <w:rPr>
          <w:rFonts w:asciiTheme="majorHAnsi" w:hAnsiTheme="majorHAnsi"/>
        </w:rPr>
      </w:pPr>
      <w:r w:rsidRPr="00BE30B1">
        <w:rPr>
          <w:rFonts w:asciiTheme="majorHAnsi" w:hAnsiTheme="majorHAnsi"/>
        </w:rPr>
        <w:t xml:space="preserve">Pat </w:t>
      </w:r>
      <w:proofErr w:type="spellStart"/>
      <w:r w:rsidRPr="00BE30B1">
        <w:rPr>
          <w:rFonts w:asciiTheme="majorHAnsi" w:hAnsiTheme="majorHAnsi"/>
        </w:rPr>
        <w:t>Hopf</w:t>
      </w:r>
      <w:proofErr w:type="spellEnd"/>
      <w:r w:rsidRPr="00BE30B1">
        <w:rPr>
          <w:rFonts w:asciiTheme="majorHAnsi" w:hAnsiTheme="majorHAnsi"/>
        </w:rPr>
        <w:t xml:space="preserve"> Managing Partner, St. Paul Ventures</w:t>
      </w:r>
      <w:r w:rsidR="00CC5257" w:rsidRPr="00BE30B1">
        <w:rPr>
          <w:rFonts w:asciiTheme="majorHAnsi" w:hAnsiTheme="majorHAnsi"/>
        </w:rPr>
        <w:t xml:space="preserve"> </w:t>
      </w:r>
      <w:r w:rsidRPr="00BE30B1">
        <w:rPr>
          <w:rFonts w:asciiTheme="majorHAnsi" w:hAnsiTheme="majorHAnsi"/>
        </w:rPr>
        <w:t>(former)</w:t>
      </w:r>
    </w:p>
    <w:p w14:paraId="06A0B061" w14:textId="77777777" w:rsidR="009849F3" w:rsidRPr="00BE30B1" w:rsidRDefault="009849F3" w:rsidP="00CC5257">
      <w:pPr>
        <w:pStyle w:val="ListParagraph"/>
        <w:numPr>
          <w:ilvl w:val="0"/>
          <w:numId w:val="4"/>
        </w:numPr>
        <w:ind w:right="810"/>
        <w:rPr>
          <w:rFonts w:asciiTheme="majorHAnsi" w:hAnsiTheme="majorHAnsi"/>
        </w:rPr>
      </w:pPr>
      <w:r w:rsidRPr="00BE30B1">
        <w:rPr>
          <w:rFonts w:asciiTheme="majorHAnsi" w:hAnsiTheme="majorHAnsi"/>
        </w:rPr>
        <w:t>Rafael Pastor Chairman &amp; CEO, Vistage (former)</w:t>
      </w:r>
    </w:p>
    <w:p w14:paraId="5D9B1D6E" w14:textId="77777777" w:rsidR="009849F3" w:rsidRPr="00BE30B1" w:rsidRDefault="009849F3" w:rsidP="00CC5257">
      <w:pPr>
        <w:pStyle w:val="ListParagraph"/>
        <w:numPr>
          <w:ilvl w:val="0"/>
          <w:numId w:val="4"/>
        </w:numPr>
        <w:ind w:right="810"/>
        <w:rPr>
          <w:rFonts w:asciiTheme="majorHAnsi" w:hAnsiTheme="majorHAnsi"/>
        </w:rPr>
      </w:pPr>
      <w:r w:rsidRPr="00BE30B1">
        <w:rPr>
          <w:rFonts w:asciiTheme="majorHAnsi" w:hAnsiTheme="majorHAnsi"/>
        </w:rPr>
        <w:t xml:space="preserve">Kris </w:t>
      </w:r>
      <w:proofErr w:type="spellStart"/>
      <w:r w:rsidRPr="00BE30B1">
        <w:rPr>
          <w:rFonts w:asciiTheme="majorHAnsi" w:hAnsiTheme="majorHAnsi"/>
        </w:rPr>
        <w:t>Lichter</w:t>
      </w:r>
      <w:proofErr w:type="spellEnd"/>
      <w:r w:rsidRPr="00BE30B1">
        <w:rPr>
          <w:rFonts w:asciiTheme="majorHAnsi" w:hAnsiTheme="majorHAnsi"/>
        </w:rPr>
        <w:t xml:space="preserve"> Managing Director, </w:t>
      </w:r>
      <w:proofErr w:type="spellStart"/>
      <w:r w:rsidRPr="00BE30B1">
        <w:rPr>
          <w:rFonts w:asciiTheme="majorHAnsi" w:hAnsiTheme="majorHAnsi"/>
        </w:rPr>
        <w:t>DuMonde</w:t>
      </w:r>
      <w:proofErr w:type="spellEnd"/>
      <w:r w:rsidRPr="00BE30B1">
        <w:rPr>
          <w:rFonts w:asciiTheme="majorHAnsi" w:hAnsiTheme="majorHAnsi"/>
        </w:rPr>
        <w:t xml:space="preserve"> Ventures</w:t>
      </w:r>
    </w:p>
    <w:p w14:paraId="5BB07A90" w14:textId="5033093B" w:rsidR="009849F3" w:rsidRPr="00BE30B1" w:rsidRDefault="009849F3" w:rsidP="00CC5257">
      <w:pPr>
        <w:pStyle w:val="ListParagraph"/>
        <w:numPr>
          <w:ilvl w:val="0"/>
          <w:numId w:val="4"/>
        </w:numPr>
        <w:ind w:right="810"/>
        <w:rPr>
          <w:rFonts w:asciiTheme="majorHAnsi" w:hAnsiTheme="majorHAnsi"/>
        </w:rPr>
      </w:pPr>
      <w:r w:rsidRPr="00BE30B1">
        <w:rPr>
          <w:rFonts w:asciiTheme="majorHAnsi" w:hAnsiTheme="majorHAnsi"/>
        </w:rPr>
        <w:t xml:space="preserve">Tom </w:t>
      </w:r>
      <w:proofErr w:type="spellStart"/>
      <w:r w:rsidRPr="00BE30B1">
        <w:rPr>
          <w:rFonts w:asciiTheme="majorHAnsi" w:hAnsiTheme="majorHAnsi"/>
        </w:rPr>
        <w:t>Ladt</w:t>
      </w:r>
      <w:proofErr w:type="spellEnd"/>
      <w:r w:rsidRPr="00BE30B1">
        <w:rPr>
          <w:rFonts w:asciiTheme="majorHAnsi" w:hAnsiTheme="majorHAnsi"/>
        </w:rPr>
        <w:t xml:space="preserve"> CEO &amp; Director, </w:t>
      </w:r>
      <w:proofErr w:type="spellStart"/>
      <w:r w:rsidRPr="00BE30B1">
        <w:rPr>
          <w:rFonts w:asciiTheme="majorHAnsi" w:hAnsiTheme="majorHAnsi"/>
        </w:rPr>
        <w:t>Petsuites</w:t>
      </w:r>
      <w:proofErr w:type="spellEnd"/>
      <w:r w:rsidRPr="00BE30B1">
        <w:rPr>
          <w:rFonts w:asciiTheme="majorHAnsi" w:hAnsiTheme="majorHAnsi"/>
        </w:rPr>
        <w:t xml:space="preserve"> of America, Inc.</w:t>
      </w:r>
      <w:r w:rsidR="00CC5257" w:rsidRPr="00BE30B1">
        <w:rPr>
          <w:rFonts w:asciiTheme="majorHAnsi" w:hAnsiTheme="majorHAnsi"/>
        </w:rPr>
        <w:t xml:space="preserve"> </w:t>
      </w:r>
      <w:r w:rsidRPr="00BE30B1">
        <w:rPr>
          <w:rFonts w:asciiTheme="majorHAnsi" w:hAnsiTheme="majorHAnsi"/>
        </w:rPr>
        <w:t>(former)</w:t>
      </w:r>
    </w:p>
    <w:sectPr w:rsidR="009849F3" w:rsidRPr="00BE30B1" w:rsidSect="007A0560">
      <w:headerReference w:type="default" r:id="rId9"/>
      <w:headerReference w:type="first" r:id="rId10"/>
      <w:pgSz w:w="12240" w:h="15840"/>
      <w:pgMar w:top="983" w:right="270" w:bottom="1350" w:left="36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24E66" w14:textId="77777777" w:rsidR="009D6697" w:rsidRDefault="009D6697" w:rsidP="00C14BDD">
      <w:r>
        <w:separator/>
      </w:r>
    </w:p>
  </w:endnote>
  <w:endnote w:type="continuationSeparator" w:id="0">
    <w:p w14:paraId="66CEB084" w14:textId="77777777" w:rsidR="009D6697" w:rsidRDefault="009D6697" w:rsidP="00C1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4CBCA" w14:textId="77777777" w:rsidR="009D6697" w:rsidRDefault="009D6697" w:rsidP="00C14BDD">
      <w:r>
        <w:separator/>
      </w:r>
    </w:p>
  </w:footnote>
  <w:footnote w:type="continuationSeparator" w:id="0">
    <w:p w14:paraId="3316DBE0" w14:textId="77777777" w:rsidR="009D6697" w:rsidRDefault="009D6697" w:rsidP="00C14B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4DB16" w14:textId="77777777" w:rsidR="00EB73F0" w:rsidRDefault="00EB73F0" w:rsidP="00C14BDD">
    <w:pPr>
      <w:pStyle w:val="Header"/>
    </w:pPr>
    <w:r>
      <w:rPr>
        <w:rFonts w:hint="eastAsia"/>
        <w:noProof/>
      </w:rPr>
      <w:drawing>
        <wp:inline distT="0" distB="0" distL="0" distR="0" wp14:anchorId="2ABFACC4" wp14:editId="1653AADB">
          <wp:extent cx="7315200" cy="347472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ostAcademy_letterhead_header_V1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47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03207" w14:textId="21C2459C" w:rsidR="00EB73F0" w:rsidRDefault="00BE30B1">
    <w:pPr>
      <w:pStyle w:val="Header"/>
    </w:pPr>
    <w:r w:rsidRPr="00CC48AF">
      <w:rPr>
        <w:noProof/>
      </w:rPr>
      <w:drawing>
        <wp:inline distT="0" distB="0" distL="0" distR="0" wp14:anchorId="34F531E3" wp14:editId="3D879E7E">
          <wp:extent cx="2333625" cy="1206346"/>
          <wp:effectExtent l="0" t="0" r="0" b="0"/>
          <wp:docPr id="6" name="Picture 6" descr="E:\BCI\Current clients\Boost Academy\Boo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BCI\Current clients\Boost Academy\Boos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624" cy="1207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70766"/>
    <w:multiLevelType w:val="hybridMultilevel"/>
    <w:tmpl w:val="19BCA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02003D"/>
    <w:multiLevelType w:val="hybridMultilevel"/>
    <w:tmpl w:val="C5141530"/>
    <w:lvl w:ilvl="0" w:tplc="28F49D16">
      <w:numFmt w:val="bullet"/>
      <w:lvlText w:val="•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7D41B8"/>
    <w:multiLevelType w:val="hybridMultilevel"/>
    <w:tmpl w:val="EDA68484"/>
    <w:lvl w:ilvl="0" w:tplc="28F49D16">
      <w:numFmt w:val="bullet"/>
      <w:lvlText w:val="•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E7415"/>
    <w:multiLevelType w:val="hybridMultilevel"/>
    <w:tmpl w:val="490E1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DD"/>
    <w:rsid w:val="00003771"/>
    <w:rsid w:val="0000642D"/>
    <w:rsid w:val="00063947"/>
    <w:rsid w:val="000A31ED"/>
    <w:rsid w:val="000C54AA"/>
    <w:rsid w:val="000C6CDB"/>
    <w:rsid w:val="000E325F"/>
    <w:rsid w:val="00166929"/>
    <w:rsid w:val="00195061"/>
    <w:rsid w:val="001C11EA"/>
    <w:rsid w:val="001D19DE"/>
    <w:rsid w:val="001E30F2"/>
    <w:rsid w:val="001F2EC7"/>
    <w:rsid w:val="00236035"/>
    <w:rsid w:val="0029517E"/>
    <w:rsid w:val="002D1D8F"/>
    <w:rsid w:val="00333F3F"/>
    <w:rsid w:val="00356329"/>
    <w:rsid w:val="003B040E"/>
    <w:rsid w:val="003F095E"/>
    <w:rsid w:val="003F23E5"/>
    <w:rsid w:val="00403B19"/>
    <w:rsid w:val="004E57FE"/>
    <w:rsid w:val="005926AA"/>
    <w:rsid w:val="00626B3A"/>
    <w:rsid w:val="00694224"/>
    <w:rsid w:val="007272CC"/>
    <w:rsid w:val="007A0560"/>
    <w:rsid w:val="0082321B"/>
    <w:rsid w:val="008C5C0A"/>
    <w:rsid w:val="00931E17"/>
    <w:rsid w:val="009849F3"/>
    <w:rsid w:val="009D6697"/>
    <w:rsid w:val="00A6096F"/>
    <w:rsid w:val="00A87C01"/>
    <w:rsid w:val="00AA1D02"/>
    <w:rsid w:val="00B278D3"/>
    <w:rsid w:val="00B6473C"/>
    <w:rsid w:val="00B9087F"/>
    <w:rsid w:val="00BE30B1"/>
    <w:rsid w:val="00C14BDD"/>
    <w:rsid w:val="00CC5257"/>
    <w:rsid w:val="00D07BF9"/>
    <w:rsid w:val="00D34C41"/>
    <w:rsid w:val="00DE5AC4"/>
    <w:rsid w:val="00E72808"/>
    <w:rsid w:val="00EB73F0"/>
    <w:rsid w:val="00EE1A98"/>
    <w:rsid w:val="00EF2A96"/>
    <w:rsid w:val="00F277E8"/>
    <w:rsid w:val="00F660B1"/>
    <w:rsid w:val="00FA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E9D3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19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B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BDD"/>
  </w:style>
  <w:style w:type="paragraph" w:styleId="Footer">
    <w:name w:val="footer"/>
    <w:basedOn w:val="Normal"/>
    <w:link w:val="FooterChar"/>
    <w:uiPriority w:val="99"/>
    <w:unhideWhenUsed/>
    <w:rsid w:val="00C14B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BDD"/>
  </w:style>
  <w:style w:type="paragraph" w:styleId="BalloonText">
    <w:name w:val="Balloon Text"/>
    <w:basedOn w:val="Normal"/>
    <w:link w:val="BalloonTextChar"/>
    <w:uiPriority w:val="99"/>
    <w:semiHidden/>
    <w:unhideWhenUsed/>
    <w:rsid w:val="00C14B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D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D19DE"/>
  </w:style>
  <w:style w:type="character" w:customStyle="1" w:styleId="Heading1Char">
    <w:name w:val="Heading 1 Char"/>
    <w:basedOn w:val="DefaultParagraphFont"/>
    <w:link w:val="Heading1"/>
    <w:uiPriority w:val="9"/>
    <w:rsid w:val="001D19D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F2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19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B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BDD"/>
  </w:style>
  <w:style w:type="paragraph" w:styleId="Footer">
    <w:name w:val="footer"/>
    <w:basedOn w:val="Normal"/>
    <w:link w:val="FooterChar"/>
    <w:uiPriority w:val="99"/>
    <w:unhideWhenUsed/>
    <w:rsid w:val="00C14B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BDD"/>
  </w:style>
  <w:style w:type="paragraph" w:styleId="BalloonText">
    <w:name w:val="Balloon Text"/>
    <w:basedOn w:val="Normal"/>
    <w:link w:val="BalloonTextChar"/>
    <w:uiPriority w:val="99"/>
    <w:semiHidden/>
    <w:unhideWhenUsed/>
    <w:rsid w:val="00C14B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D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D19DE"/>
  </w:style>
  <w:style w:type="character" w:customStyle="1" w:styleId="Heading1Char">
    <w:name w:val="Heading 1 Char"/>
    <w:basedOn w:val="DefaultParagraphFont"/>
    <w:link w:val="Heading1"/>
    <w:uiPriority w:val="9"/>
    <w:rsid w:val="001D19D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F2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82924-B71F-E849-816E-43CD7C44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4407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 Designs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Wicklund</dc:creator>
  <cp:keywords/>
  <dc:description/>
  <cp:lastModifiedBy>Craig  Collins</cp:lastModifiedBy>
  <cp:revision>2</cp:revision>
  <cp:lastPrinted>2015-03-24T22:15:00Z</cp:lastPrinted>
  <dcterms:created xsi:type="dcterms:W3CDTF">2017-07-04T00:29:00Z</dcterms:created>
  <dcterms:modified xsi:type="dcterms:W3CDTF">2017-07-04T00:29:00Z</dcterms:modified>
</cp:coreProperties>
</file>